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6BDAF" w14:textId="601BB78C" w:rsidR="002D3FF1" w:rsidRDefault="00BD4AEB">
      <w:pPr>
        <w:rPr>
          <w:b/>
        </w:rPr>
      </w:pPr>
      <w:r>
        <w:rPr>
          <w:noProof/>
        </w:rPr>
        <w:drawing>
          <wp:anchor distT="0" distB="0" distL="114300" distR="114300" simplePos="0" relativeHeight="251659264" behindDoc="0" locked="0" layoutInCell="1" allowOverlap="1" wp14:anchorId="263D723B" wp14:editId="24FC4AE7">
            <wp:simplePos x="0" y="0"/>
            <wp:positionH relativeFrom="column">
              <wp:posOffset>4124325</wp:posOffset>
            </wp:positionH>
            <wp:positionV relativeFrom="paragraph">
              <wp:posOffset>0</wp:posOffset>
            </wp:positionV>
            <wp:extent cx="2012950" cy="1526540"/>
            <wp:effectExtent l="0" t="0" r="0" b="0"/>
            <wp:wrapTopAndBottom/>
            <wp:docPr id="8" name="Afbeelding 8"/>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a:extLst>
                        <a:ext uri="{28A0092B-C50C-407E-A947-70E740481C1C}">
                          <a14:useLocalDpi xmlns:a14="http://schemas.microsoft.com/office/drawing/2010/main" val="0"/>
                        </a:ext>
                      </a:extLst>
                    </a:blip>
                    <a:stretch>
                      <a:fillRect/>
                    </a:stretch>
                  </pic:blipFill>
                  <pic:spPr>
                    <a:xfrm>
                      <a:off x="0" y="0"/>
                      <a:ext cx="2012950" cy="1526540"/>
                    </a:xfrm>
                    <a:prstGeom prst="rect">
                      <a:avLst/>
                    </a:prstGeom>
                  </pic:spPr>
                </pic:pic>
              </a:graphicData>
            </a:graphic>
          </wp:anchor>
        </w:drawing>
      </w:r>
      <w:r w:rsidR="00943C9B">
        <w:rPr>
          <w:b/>
        </w:rPr>
        <w:t>LESBRIEF</w:t>
      </w:r>
      <w:r w:rsidR="00943C9B" w:rsidRPr="00636F48">
        <w:rPr>
          <w:b/>
        </w:rPr>
        <w:t xml:space="preserve"> </w:t>
      </w:r>
      <w:r w:rsidR="007A78CC">
        <w:rPr>
          <w:b/>
        </w:rPr>
        <w:t>PEDAGOGSICH DIDACTISCH HANDELEN</w:t>
      </w:r>
    </w:p>
    <w:p w14:paraId="13BECEFC" w14:textId="1CB08BF1" w:rsidR="00636F48" w:rsidRDefault="00943C9B">
      <w:pPr>
        <w:rPr>
          <w:b/>
        </w:rPr>
      </w:pPr>
      <w:r>
        <w:rPr>
          <w:b/>
        </w:rPr>
        <w:t xml:space="preserve">BLOK </w:t>
      </w:r>
      <w:r w:rsidR="008B24C0">
        <w:rPr>
          <w:b/>
        </w:rPr>
        <w:t xml:space="preserve">3 </w:t>
      </w:r>
      <w:r w:rsidR="00026F58">
        <w:rPr>
          <w:b/>
        </w:rPr>
        <w:t>KINDVEILIGHEID</w:t>
      </w:r>
    </w:p>
    <w:p w14:paraId="64D7954C" w14:textId="512660F3" w:rsidR="004E190F" w:rsidRDefault="00DE409B">
      <w:pPr>
        <w:rPr>
          <w:b/>
        </w:rPr>
      </w:pPr>
      <w:r>
        <w:rPr>
          <w:b/>
        </w:rPr>
        <w:t xml:space="preserve">Master Pedagogiek _ Cohort </w:t>
      </w:r>
      <w:r w:rsidR="000D11BA">
        <w:rPr>
          <w:b/>
        </w:rPr>
        <w:t>2</w:t>
      </w:r>
      <w:r w:rsidR="007A78CC">
        <w:rPr>
          <w:b/>
        </w:rPr>
        <w:t>1</w:t>
      </w:r>
    </w:p>
    <w:p w14:paraId="06495691" w14:textId="1D19A8EB" w:rsidR="00636F48" w:rsidRPr="00636F48" w:rsidRDefault="00636F48">
      <w:r w:rsidRPr="00636F48">
        <w:t xml:space="preserve">Versie </w:t>
      </w:r>
      <w:r w:rsidR="00026F58">
        <w:t xml:space="preserve">1.0, </w:t>
      </w:r>
      <w:r w:rsidR="00985C48">
        <w:fldChar w:fldCharType="begin"/>
      </w:r>
      <w:r w:rsidR="00985C48">
        <w:instrText xml:space="preserve"> TIME \@ "d MMMM yyyy" </w:instrText>
      </w:r>
      <w:r w:rsidR="00985C48">
        <w:fldChar w:fldCharType="separate"/>
      </w:r>
      <w:r w:rsidR="005B43DC">
        <w:rPr>
          <w:noProof/>
        </w:rPr>
        <w:t>16 mei 2022</w:t>
      </w:r>
      <w:r w:rsidR="00985C48">
        <w:fldChar w:fldCharType="end"/>
      </w:r>
    </w:p>
    <w:p w14:paraId="4F8576A7" w14:textId="1C565BE2" w:rsidR="00636F48" w:rsidRDefault="00931980">
      <w:pPr>
        <w:rPr>
          <w:b/>
        </w:rPr>
      </w:pPr>
      <w:r>
        <w:rPr>
          <w:b/>
        </w:rPr>
        <w:pict w14:anchorId="380FAC6B">
          <v:rect id="_x0000_i1025" style="width:0;height:1.5pt" o:hralign="center" o:hrstd="t" o:hr="t" fillcolor="#a0a0a0" stroked="f"/>
        </w:pict>
      </w:r>
    </w:p>
    <w:p w14:paraId="01AFE9FD" w14:textId="77777777" w:rsidR="00636F48" w:rsidRDefault="00636F48">
      <w:pPr>
        <w:rPr>
          <w:b/>
        </w:rPr>
      </w:pPr>
    </w:p>
    <w:p w14:paraId="12D3D32D" w14:textId="77777777" w:rsidR="007C43E0" w:rsidRPr="007C43E0" w:rsidRDefault="007C43E0" w:rsidP="00636F48">
      <w:pPr>
        <w:pStyle w:val="Lijstalinea"/>
        <w:numPr>
          <w:ilvl w:val="0"/>
          <w:numId w:val="2"/>
        </w:numPr>
        <w:spacing w:after="0"/>
        <w:ind w:left="357" w:hanging="357"/>
        <w:contextualSpacing w:val="0"/>
        <w:rPr>
          <w:u w:val="single"/>
        </w:rPr>
      </w:pPr>
      <w:r w:rsidRPr="007C43E0">
        <w:rPr>
          <w:u w:val="single"/>
        </w:rPr>
        <w:t>Introductie</w:t>
      </w:r>
    </w:p>
    <w:p w14:paraId="63592FD3" w14:textId="1C675B65" w:rsidR="002D3FF1" w:rsidRDefault="002D3FF1" w:rsidP="00636F48">
      <w:pPr>
        <w:spacing w:after="0"/>
      </w:pPr>
      <w:r>
        <w:t>Dit blok ‘</w:t>
      </w:r>
      <w:r w:rsidR="00026F58">
        <w:t>Kindveiligheid</w:t>
      </w:r>
      <w:r>
        <w:t xml:space="preserve">’ besteedt aandacht aan de actuele ontwikkelingen aangaande de veiligheid van </w:t>
      </w:r>
      <w:r w:rsidR="00504EA4">
        <w:t>jeugdigen</w:t>
      </w:r>
      <w:r>
        <w:t xml:space="preserve"> (0-23 jaar) in Nederland. De meeste j</w:t>
      </w:r>
      <w:r w:rsidR="00504EA4">
        <w:t xml:space="preserve">eugdigen </w:t>
      </w:r>
      <w:r>
        <w:t>groeien in Nederland zonder problemen op. Er is slechts een kleine groep waar ‘on</w:t>
      </w:r>
      <w:r w:rsidR="00026F58">
        <w:t>veiligheid</w:t>
      </w:r>
      <w:r>
        <w:t xml:space="preserve">’ speelt. Deze onveiligheid speelt op verschillende terreinen. </w:t>
      </w:r>
      <w:r w:rsidRPr="00636F48">
        <w:t>We hebben het over onveiligheid in de thuissituatie (denk aan kindermishandeling of huiselijk geweld)</w:t>
      </w:r>
      <w:r w:rsidR="00504EA4">
        <w:t xml:space="preserve">, onveiligheid op school (pesten, </w:t>
      </w:r>
      <w:proofErr w:type="spellStart"/>
      <w:r w:rsidR="00504EA4">
        <w:t>sexting</w:t>
      </w:r>
      <w:proofErr w:type="spellEnd"/>
      <w:r w:rsidR="00504EA4">
        <w:t xml:space="preserve">) </w:t>
      </w:r>
      <w:r w:rsidRPr="00636F48">
        <w:t>of in de instellingen voor jeugdzorg.</w:t>
      </w:r>
      <w:r>
        <w:t xml:space="preserve"> </w:t>
      </w:r>
    </w:p>
    <w:p w14:paraId="085D083D" w14:textId="7411C22E" w:rsidR="00636F48" w:rsidRDefault="00636F48" w:rsidP="00DF5A85"/>
    <w:p w14:paraId="68535D7D" w14:textId="613947F3" w:rsidR="00636F48" w:rsidRPr="00636F48" w:rsidRDefault="00636F48" w:rsidP="00636F48">
      <w:pPr>
        <w:spacing w:after="0"/>
        <w:rPr>
          <w:u w:val="single"/>
        </w:rPr>
      </w:pPr>
      <w:r w:rsidRPr="00636F48">
        <w:rPr>
          <w:u w:val="single"/>
        </w:rPr>
        <w:t>Globale opzet</w:t>
      </w:r>
    </w:p>
    <w:p w14:paraId="06DB8F57" w14:textId="2AD13CAE" w:rsidR="00636F48" w:rsidRDefault="002D3FF1" w:rsidP="001E6472">
      <w:pPr>
        <w:contextualSpacing/>
      </w:pPr>
      <w:r>
        <w:t xml:space="preserve">In dit blok wordt onder andere verkend of en welke </w:t>
      </w:r>
      <w:r w:rsidR="001E6472">
        <w:t>beoordelings</w:t>
      </w:r>
      <w:r>
        <w:t>k</w:t>
      </w:r>
      <w:r w:rsidR="001E6472">
        <w:t>a</w:t>
      </w:r>
      <w:r>
        <w:t xml:space="preserve">ders er zijn over wanneer een </w:t>
      </w:r>
      <w:r w:rsidR="002D283A">
        <w:t xml:space="preserve">jeugdige </w:t>
      </w:r>
      <w:r>
        <w:t>in welke situatie veilig of onveilig is.</w:t>
      </w:r>
      <w:r w:rsidR="001E6472">
        <w:t xml:space="preserve"> </w:t>
      </w:r>
      <w:r w:rsidR="00636F48">
        <w:t xml:space="preserve">De handelingsverlegenheid van de professionals over hoe te handelen bij een vermoeden van </w:t>
      </w:r>
      <w:proofErr w:type="spellStart"/>
      <w:r w:rsidR="00636F48">
        <w:t>kindonveiligheid</w:t>
      </w:r>
      <w:proofErr w:type="spellEnd"/>
      <w:r w:rsidR="00636F48">
        <w:t xml:space="preserve"> is een centraal thema. </w:t>
      </w:r>
    </w:p>
    <w:p w14:paraId="72A45955" w14:textId="7F0B4142" w:rsidR="00636F48" w:rsidRDefault="00636F48" w:rsidP="001E6472">
      <w:pPr>
        <w:contextualSpacing/>
      </w:pPr>
      <w:r>
        <w:t xml:space="preserve">In </w:t>
      </w:r>
      <w:r w:rsidR="00A0391A">
        <w:t xml:space="preserve">de </w:t>
      </w:r>
      <w:r w:rsidR="00A0391A" w:rsidRPr="00A0391A">
        <w:rPr>
          <w:i/>
          <w:iCs/>
        </w:rPr>
        <w:t>eerste</w:t>
      </w:r>
      <w:r w:rsidR="00A0391A">
        <w:t xml:space="preserve"> bijeenkomst</w:t>
      </w:r>
      <w:r>
        <w:t xml:space="preserve"> staat naast het aangeven van de kaders voor dit blok, het verhaal van een slachtoffer centraal en de betekenis van sleutelfiguren in de directe omgeving van deze persoon. </w:t>
      </w:r>
    </w:p>
    <w:p w14:paraId="6F44AF35" w14:textId="45FF4407" w:rsidR="003C68F6" w:rsidRDefault="001E6472" w:rsidP="001E6472">
      <w:pPr>
        <w:contextualSpacing/>
      </w:pPr>
      <w:r>
        <w:t>Fysiek letsel is een zichtbare duiding van mogelijke onveili</w:t>
      </w:r>
      <w:r w:rsidR="00AB4DF9">
        <w:t>gheid van</w:t>
      </w:r>
      <w:r>
        <w:t xml:space="preserve"> kinderen.</w:t>
      </w:r>
      <w:r w:rsidR="003C68F6">
        <w:t xml:space="preserve"> </w:t>
      </w:r>
      <w:r w:rsidR="00A0391A">
        <w:t>V</w:t>
      </w:r>
      <w:r w:rsidR="003C68F6">
        <w:t>eiligheidstheorieën</w:t>
      </w:r>
      <w:r w:rsidR="00A0391A">
        <w:t xml:space="preserve"> komen </w:t>
      </w:r>
      <w:r w:rsidR="003C68F6">
        <w:t>aan de orde. Hoe kunnen we onveiligheid voorkomen? We zoomen in op een casus waarbij fatale kindermishandeling speelde. Wat leert dit voorval  ons over het handelen van de professional, de organisatie en het systeem?</w:t>
      </w:r>
      <w:r w:rsidR="008F0009">
        <w:t xml:space="preserve"> In de </w:t>
      </w:r>
      <w:r w:rsidR="008F0009" w:rsidRPr="008F0009">
        <w:rPr>
          <w:i/>
          <w:iCs/>
        </w:rPr>
        <w:t>derde</w:t>
      </w:r>
      <w:r w:rsidR="008F0009">
        <w:t xml:space="preserve"> bijeenkomst </w:t>
      </w:r>
      <w:r w:rsidR="00701FB7">
        <w:t xml:space="preserve">bespreken we het onderwerp </w:t>
      </w:r>
      <w:proofErr w:type="spellStart"/>
      <w:r w:rsidR="00701FB7">
        <w:t>sexting</w:t>
      </w:r>
      <w:proofErr w:type="spellEnd"/>
      <w:r w:rsidR="00701FB7">
        <w:t xml:space="preserve"> in het onderwijs en ronden de </w:t>
      </w:r>
      <w:r w:rsidR="00531135">
        <w:t xml:space="preserve">onderdelen vanuit de eerste bijeenkomst af (preventie en leren van voorvallen).  </w:t>
      </w:r>
    </w:p>
    <w:p w14:paraId="5626802E" w14:textId="77777777" w:rsidR="00531135" w:rsidRDefault="00531135" w:rsidP="001E6472">
      <w:pPr>
        <w:contextualSpacing/>
      </w:pPr>
    </w:p>
    <w:p w14:paraId="7D59B4CA" w14:textId="387C2F38" w:rsidR="00A0391A" w:rsidRDefault="00531135" w:rsidP="001E6472">
      <w:pPr>
        <w:contextualSpacing/>
      </w:pPr>
      <w:r>
        <w:t>E</w:t>
      </w:r>
      <w:r w:rsidR="00452209">
        <w:t>en training gesprekken voeren met kinderen over mishandeling</w:t>
      </w:r>
      <w:r>
        <w:t xml:space="preserve"> staat in de </w:t>
      </w:r>
      <w:r w:rsidRPr="00531135">
        <w:rPr>
          <w:i/>
          <w:iCs/>
        </w:rPr>
        <w:t>tweede</w:t>
      </w:r>
      <w:r>
        <w:t xml:space="preserve"> bijeenkomst centraal. </w:t>
      </w:r>
      <w:r w:rsidR="006E1317">
        <w:t>Je leert om te gaan met drie gespr</w:t>
      </w:r>
      <w:r w:rsidR="006B42EB">
        <w:t>eks</w:t>
      </w:r>
      <w:r w:rsidR="006E1317">
        <w:t>cir</w:t>
      </w:r>
      <w:r w:rsidR="006B42EB">
        <w:t>kels (doel, veiligheid en verantwoordelijkheid)</w:t>
      </w:r>
      <w:r w:rsidR="00B006BA">
        <w:t xml:space="preserve">. Je oefent </w:t>
      </w:r>
      <w:r w:rsidR="007A23FF">
        <w:t xml:space="preserve">het toepassen van </w:t>
      </w:r>
      <w:r w:rsidR="00B006BA">
        <w:t>deze cirkels</w:t>
      </w:r>
      <w:r w:rsidR="007A23FF">
        <w:t xml:space="preserve"> in gesprekken. </w:t>
      </w:r>
      <w:r w:rsidR="006B42EB">
        <w:t xml:space="preserve"> </w:t>
      </w:r>
    </w:p>
    <w:p w14:paraId="0671F065" w14:textId="77777777" w:rsidR="008F0009" w:rsidRDefault="008F0009" w:rsidP="001E6472">
      <w:pPr>
        <w:contextualSpacing/>
      </w:pPr>
    </w:p>
    <w:p w14:paraId="611770B8" w14:textId="65BEB835" w:rsidR="009D360F" w:rsidRDefault="009D360F" w:rsidP="009D360F">
      <w:pPr>
        <w:contextualSpacing/>
      </w:pPr>
      <w:r>
        <w:t xml:space="preserve">Vanaf de </w:t>
      </w:r>
      <w:r w:rsidRPr="009D360F">
        <w:rPr>
          <w:i/>
          <w:iCs/>
        </w:rPr>
        <w:t>vierde</w:t>
      </w:r>
      <w:r>
        <w:t xml:space="preserve"> bijeenkomst gaan we in op het nemen van beslissingen over het melden of omgaan met </w:t>
      </w:r>
      <w:proofErr w:type="spellStart"/>
      <w:r>
        <w:t>kindonveiligheid</w:t>
      </w:r>
      <w:proofErr w:type="spellEnd"/>
      <w:r w:rsidR="00416D4C">
        <w:t xml:space="preserve">. Dit </w:t>
      </w:r>
      <w:r>
        <w:t xml:space="preserve">vraagt om een normatieve professional die zijn verantwoordelijkheid neemt. Maar hoe zit het dan met morele keuzes bij dit handelen? Waaruit bestaat professionaliteit eigenlijk? En wat voor vraagstukken kom je tegen en hoe ervaar je het om hierin beslissingen te nemen? Welke verantwoordelijkheid heb je niet alleen maar wat zijn de verschillende verantwoordelijkheden van een professional en waar zit de spanning tussen de </w:t>
      </w:r>
      <w:r>
        <w:lastRenderedPageBreak/>
        <w:t xml:space="preserve">verantwoordelijkheden? En tot slot wat zijn vormen van ethisch redeneren. Wat is het goede om te doen? </w:t>
      </w:r>
    </w:p>
    <w:p w14:paraId="6E7AC876" w14:textId="5B4C1EEE" w:rsidR="009D360F" w:rsidRDefault="009D360F" w:rsidP="001E6472">
      <w:pPr>
        <w:contextualSpacing/>
      </w:pPr>
    </w:p>
    <w:p w14:paraId="2671C921" w14:textId="4765C699" w:rsidR="00525EE5" w:rsidRDefault="00416D4C" w:rsidP="001E6472">
      <w:pPr>
        <w:contextualSpacing/>
      </w:pPr>
      <w:r>
        <w:t xml:space="preserve">En -tussendoor – in de </w:t>
      </w:r>
      <w:r w:rsidRPr="00416D4C">
        <w:rPr>
          <w:i/>
          <w:iCs/>
        </w:rPr>
        <w:t>vijfde</w:t>
      </w:r>
      <w:r>
        <w:t xml:space="preserve"> bijeenkomst staat he</w:t>
      </w:r>
      <w:r w:rsidR="001E6472">
        <w:t xml:space="preserve">t forensisch-medische perspectief centraal, welke signalen zijn zichtbaar en wat vertellen deze signalen ons als professional. </w:t>
      </w:r>
      <w:r w:rsidR="00636F48">
        <w:t xml:space="preserve">Herken je (fysieke) signalen van kindermishandeling dan is het de vraag op welke wijze je gesprekken kan voeren met kinderen over je zorgen. </w:t>
      </w:r>
    </w:p>
    <w:p w14:paraId="5C1888C3" w14:textId="77777777" w:rsidR="006C339F" w:rsidRDefault="006C339F" w:rsidP="001E6472">
      <w:pPr>
        <w:contextualSpacing/>
      </w:pPr>
    </w:p>
    <w:p w14:paraId="322188E4" w14:textId="59ED3D17" w:rsidR="00416D4C" w:rsidRDefault="00416D4C" w:rsidP="001E6472">
      <w:pPr>
        <w:contextualSpacing/>
      </w:pPr>
      <w:r>
        <w:t xml:space="preserve">We sluiten af met een carrousel waar de ervaringen van de studenten vanuit de interviews en de casus met elkaar gedeeld worden. Dit is tevens een moment voor verkrijgen van inzichten om </w:t>
      </w:r>
      <w:r w:rsidR="00E06D74">
        <w:t xml:space="preserve">te kunnen voldoen aan de opdracht. </w:t>
      </w:r>
    </w:p>
    <w:p w14:paraId="4DB56322" w14:textId="77777777" w:rsidR="00416D4C" w:rsidRDefault="00416D4C" w:rsidP="001E6472">
      <w:pPr>
        <w:contextualSpacing/>
      </w:pPr>
    </w:p>
    <w:p w14:paraId="62F02687" w14:textId="77777777" w:rsidR="00416D4C" w:rsidRDefault="00416D4C" w:rsidP="001E6472">
      <w:pPr>
        <w:contextualSpacing/>
      </w:pPr>
    </w:p>
    <w:p w14:paraId="67B4D797" w14:textId="686FAC31" w:rsidR="000027B9" w:rsidRPr="000027B9" w:rsidRDefault="000027B9" w:rsidP="001E6472">
      <w:pPr>
        <w:contextualSpacing/>
        <w:rPr>
          <w:u w:val="single"/>
        </w:rPr>
      </w:pPr>
      <w:r w:rsidRPr="000027B9">
        <w:rPr>
          <w:u w:val="single"/>
        </w:rPr>
        <w:t>Veronderstelde voorkennis</w:t>
      </w:r>
    </w:p>
    <w:p w14:paraId="404AB582" w14:textId="77777777" w:rsidR="00525EE5" w:rsidRDefault="001D5919" w:rsidP="00525EE5">
      <w:pPr>
        <w:rPr>
          <w:u w:val="single"/>
        </w:rPr>
      </w:pPr>
      <w:r w:rsidRPr="000027B9">
        <w:t>De meldcode ‘Huiselijk geweld en kindermishandeling’  en de richtlijn kindermishandeling voor de professionals in de jeugdzorg wordt als bekend verondersteld</w:t>
      </w:r>
      <w:r w:rsidR="000027B9" w:rsidRPr="000027B9">
        <w:t xml:space="preserve">. </w:t>
      </w:r>
      <w:r w:rsidRPr="000027B9">
        <w:t xml:space="preserve"> </w:t>
      </w:r>
    </w:p>
    <w:p w14:paraId="0D220C54" w14:textId="77777777" w:rsidR="00525EE5" w:rsidRPr="006769A2" w:rsidRDefault="00525EE5" w:rsidP="00525EE5">
      <w:r w:rsidRPr="006769A2">
        <w:t xml:space="preserve">De </w:t>
      </w:r>
      <w:r>
        <w:t xml:space="preserve">student wordt geacht ter voorbereiding van de bijeenkomsten de voorgeschreven literatuur te hebben gelezen. De actuele bronnen staan op #Onderwijsonline. </w:t>
      </w:r>
    </w:p>
    <w:p w14:paraId="566EA142" w14:textId="6E3FACA8" w:rsidR="001D5919" w:rsidRDefault="001D5919" w:rsidP="001D5919"/>
    <w:p w14:paraId="7D5B3CE5" w14:textId="77777777" w:rsidR="001E6472" w:rsidRPr="001E6472" w:rsidRDefault="001E6472" w:rsidP="001E6472">
      <w:pPr>
        <w:pStyle w:val="Lijstalinea"/>
        <w:numPr>
          <w:ilvl w:val="0"/>
          <w:numId w:val="2"/>
        </w:numPr>
        <w:rPr>
          <w:u w:val="single"/>
        </w:rPr>
      </w:pPr>
      <w:r w:rsidRPr="001E6472">
        <w:rPr>
          <w:u w:val="single"/>
        </w:rPr>
        <w:t>Leerdoelen</w:t>
      </w:r>
    </w:p>
    <w:p w14:paraId="303C092A" w14:textId="77777777" w:rsidR="00DF5A85" w:rsidRDefault="00DF5A85" w:rsidP="00842F41">
      <w:pPr>
        <w:spacing w:after="0"/>
      </w:pPr>
      <w:r>
        <w:t>De (globale) leerdoelen zijn:</w:t>
      </w:r>
    </w:p>
    <w:p w14:paraId="0A38605C" w14:textId="77777777" w:rsidR="00DF5A85" w:rsidRDefault="00DF5A85" w:rsidP="00842F41">
      <w:pPr>
        <w:pStyle w:val="Lijstalinea"/>
        <w:numPr>
          <w:ilvl w:val="0"/>
          <w:numId w:val="1"/>
        </w:numPr>
        <w:spacing w:after="0"/>
      </w:pPr>
      <w:r>
        <w:t xml:space="preserve">De student heeft kennis van actuele ontwikkelingen van kindveiligheid in Nederland en kan deze plaatsen in de context. </w:t>
      </w:r>
    </w:p>
    <w:p w14:paraId="2FD56391" w14:textId="2AF148C6" w:rsidR="00DF5A85" w:rsidRDefault="00DF5A85" w:rsidP="00DF5A85">
      <w:pPr>
        <w:pStyle w:val="Lijstalinea"/>
        <w:numPr>
          <w:ilvl w:val="0"/>
          <w:numId w:val="1"/>
        </w:numPr>
      </w:pPr>
      <w:r>
        <w:t>De student heeft aandacht voor het signaleren van kindermishandeling en is op de hoogte van de geldende richtlijnen voor de beroepsgroep</w:t>
      </w:r>
      <w:r w:rsidR="000027B9">
        <w:t xml:space="preserve"> en weet zijn zorgen bespreekpaar te maken met de kinderen</w:t>
      </w:r>
      <w:r>
        <w:t xml:space="preserve">. </w:t>
      </w:r>
    </w:p>
    <w:p w14:paraId="285989B8" w14:textId="77777777" w:rsidR="00DF5A85" w:rsidRDefault="00DF5A85" w:rsidP="00DF5A85">
      <w:pPr>
        <w:pStyle w:val="Lijstalinea"/>
        <w:numPr>
          <w:ilvl w:val="0"/>
          <w:numId w:val="1"/>
        </w:numPr>
      </w:pPr>
      <w:r>
        <w:t xml:space="preserve">De student leert veiligheidstheorieën toe te passen op het waarborgen van de veiligheid van kinderen in Nederland. </w:t>
      </w:r>
    </w:p>
    <w:p w14:paraId="0E051BBB" w14:textId="77777777" w:rsidR="00DF5A85" w:rsidRDefault="00DF5A85" w:rsidP="00DF5A85">
      <w:pPr>
        <w:pStyle w:val="Lijstalinea"/>
        <w:numPr>
          <w:ilvl w:val="0"/>
          <w:numId w:val="1"/>
        </w:numPr>
      </w:pPr>
      <w:r>
        <w:t xml:space="preserve">De student weet hoe te werken aan veiligheid van kinderen (het maken van een veiligheidsplan, </w:t>
      </w:r>
      <w:proofErr w:type="spellStart"/>
      <w:r>
        <w:t>risicogestuurde</w:t>
      </w:r>
      <w:proofErr w:type="spellEnd"/>
      <w:r>
        <w:t xml:space="preserve"> zorg en herstelgerichte zorg). </w:t>
      </w:r>
    </w:p>
    <w:p w14:paraId="75059E23" w14:textId="7D2FC6F0" w:rsidR="00DF5A85" w:rsidRDefault="00DF5A85" w:rsidP="00DF5A85">
      <w:pPr>
        <w:pStyle w:val="Lijstalinea"/>
        <w:numPr>
          <w:ilvl w:val="0"/>
          <w:numId w:val="1"/>
        </w:numPr>
      </w:pPr>
      <w:r>
        <w:t xml:space="preserve">De student </w:t>
      </w:r>
      <w:r w:rsidR="001D5919">
        <w:t xml:space="preserve">weet welke </w:t>
      </w:r>
      <w:r>
        <w:t xml:space="preserve">morele afwegingen </w:t>
      </w:r>
      <w:r w:rsidR="001D5919">
        <w:t xml:space="preserve">professionals </w:t>
      </w:r>
      <w:r>
        <w:t>maken</w:t>
      </w:r>
      <w:r w:rsidR="008B2BD1">
        <w:t xml:space="preserve">, waar de verantwoordelijkheid van de professional ligt en hoe ethisch redeneren werkt (en dit toegepast op een </w:t>
      </w:r>
      <w:r>
        <w:t>casus waarin onveiligheid van kinderen speelt</w:t>
      </w:r>
      <w:r w:rsidR="008B2BD1">
        <w:t xml:space="preserve">). </w:t>
      </w:r>
    </w:p>
    <w:p w14:paraId="7390904F" w14:textId="5C833E19" w:rsidR="00AA0733" w:rsidRDefault="00DF5A85" w:rsidP="00842F41">
      <w:pPr>
        <w:pStyle w:val="Lijstalinea"/>
        <w:numPr>
          <w:ilvl w:val="0"/>
          <w:numId w:val="1"/>
        </w:numPr>
      </w:pPr>
      <w:r>
        <w:t xml:space="preserve">De student past het geleerde toe in een interview met een leerkracht of een professional en reflecteert op de uitkomsten van het interview aan de hand van de </w:t>
      </w:r>
      <w:r w:rsidR="007C43E0">
        <w:t xml:space="preserve">aangereikte kennis in </w:t>
      </w:r>
      <w:r w:rsidR="00842F41">
        <w:t xml:space="preserve">de </w:t>
      </w:r>
      <w:r w:rsidR="007C43E0">
        <w:t xml:space="preserve">colleges. </w:t>
      </w:r>
      <w:r w:rsidR="001760FC">
        <w:br/>
      </w:r>
    </w:p>
    <w:p w14:paraId="31F239BF" w14:textId="0B37554F" w:rsidR="0029425A" w:rsidRDefault="0029425A">
      <w:r>
        <w:br w:type="page"/>
      </w:r>
    </w:p>
    <w:p w14:paraId="08D8C888" w14:textId="3F23B2ED" w:rsidR="007C43E0" w:rsidRPr="000027B9" w:rsidRDefault="007C43E0" w:rsidP="000027B9">
      <w:pPr>
        <w:pStyle w:val="Lijstalinea"/>
        <w:numPr>
          <w:ilvl w:val="0"/>
          <w:numId w:val="2"/>
        </w:numPr>
        <w:rPr>
          <w:u w:val="single"/>
        </w:rPr>
      </w:pPr>
      <w:r w:rsidRPr="000027B9">
        <w:rPr>
          <w:u w:val="single"/>
        </w:rPr>
        <w:lastRenderedPageBreak/>
        <w:t>Opbouw van de colleges</w:t>
      </w:r>
    </w:p>
    <w:p w14:paraId="7F91C44C" w14:textId="77777777" w:rsidR="007C43E0" w:rsidRDefault="007C43E0" w:rsidP="007C43E0">
      <w:pPr>
        <w:spacing w:line="360" w:lineRule="auto"/>
      </w:pPr>
      <w:r>
        <w:t>De reeks colleges is als volgt opgebouwd:</w:t>
      </w:r>
    </w:p>
    <w:tbl>
      <w:tblPr>
        <w:tblStyle w:val="Tabelraster"/>
        <w:tblW w:w="9209" w:type="dxa"/>
        <w:tblLayout w:type="fixed"/>
        <w:tblLook w:val="04A0" w:firstRow="1" w:lastRow="0" w:firstColumn="1" w:lastColumn="0" w:noHBand="0" w:noVBand="1"/>
      </w:tblPr>
      <w:tblGrid>
        <w:gridCol w:w="1413"/>
        <w:gridCol w:w="5670"/>
        <w:gridCol w:w="2126"/>
      </w:tblGrid>
      <w:tr w:rsidR="007C43E0" w14:paraId="250824A1" w14:textId="77777777" w:rsidTr="00C41EB4">
        <w:trPr>
          <w:cantSplit/>
          <w:tblHeader/>
        </w:trPr>
        <w:tc>
          <w:tcPr>
            <w:tcW w:w="1413" w:type="dxa"/>
            <w:shd w:val="clear" w:color="auto" w:fill="D9E2F3" w:themeFill="accent5" w:themeFillTint="33"/>
          </w:tcPr>
          <w:p w14:paraId="16248EF9" w14:textId="77777777" w:rsidR="007C43E0" w:rsidRPr="00131104" w:rsidRDefault="007C43E0" w:rsidP="006C57AB">
            <w:pPr>
              <w:suppressAutoHyphens/>
              <w:spacing w:line="360" w:lineRule="auto"/>
              <w:rPr>
                <w:b/>
                <w:sz w:val="18"/>
                <w:szCs w:val="18"/>
                <w:lang w:val="nl-NL"/>
              </w:rPr>
            </w:pPr>
            <w:r w:rsidRPr="00131104">
              <w:rPr>
                <w:b/>
                <w:sz w:val="18"/>
                <w:szCs w:val="18"/>
                <w:lang w:val="nl-NL"/>
              </w:rPr>
              <w:t>Datum</w:t>
            </w:r>
          </w:p>
        </w:tc>
        <w:tc>
          <w:tcPr>
            <w:tcW w:w="5670" w:type="dxa"/>
            <w:shd w:val="clear" w:color="auto" w:fill="D9E2F3" w:themeFill="accent5" w:themeFillTint="33"/>
          </w:tcPr>
          <w:p w14:paraId="138DA793" w14:textId="77777777" w:rsidR="007C43E0" w:rsidRPr="00131104" w:rsidRDefault="007C43E0" w:rsidP="006C57AB">
            <w:pPr>
              <w:suppressAutoHyphens/>
              <w:spacing w:line="360" w:lineRule="auto"/>
              <w:jc w:val="both"/>
              <w:rPr>
                <w:b/>
                <w:sz w:val="18"/>
                <w:szCs w:val="18"/>
                <w:lang w:val="nl-NL"/>
              </w:rPr>
            </w:pPr>
            <w:r>
              <w:rPr>
                <w:b/>
                <w:sz w:val="18"/>
                <w:szCs w:val="18"/>
                <w:lang w:val="nl-NL"/>
              </w:rPr>
              <w:t>Onderwerp</w:t>
            </w:r>
            <w:r w:rsidR="009576A2">
              <w:rPr>
                <w:b/>
                <w:sz w:val="18"/>
                <w:szCs w:val="18"/>
                <w:lang w:val="nl-NL"/>
              </w:rPr>
              <w:t>en</w:t>
            </w:r>
          </w:p>
        </w:tc>
        <w:tc>
          <w:tcPr>
            <w:tcW w:w="2126" w:type="dxa"/>
            <w:shd w:val="clear" w:color="auto" w:fill="D9E2F3" w:themeFill="accent5" w:themeFillTint="33"/>
          </w:tcPr>
          <w:p w14:paraId="3C625FF6" w14:textId="77777777" w:rsidR="007C43E0" w:rsidRPr="00131104" w:rsidRDefault="007C43E0" w:rsidP="006C57AB">
            <w:pPr>
              <w:suppressAutoHyphens/>
              <w:spacing w:line="360" w:lineRule="auto"/>
              <w:rPr>
                <w:b/>
                <w:sz w:val="18"/>
                <w:szCs w:val="18"/>
                <w:lang w:val="nl-NL"/>
              </w:rPr>
            </w:pPr>
            <w:r>
              <w:rPr>
                <w:b/>
                <w:sz w:val="18"/>
                <w:szCs w:val="18"/>
                <w:lang w:val="nl-NL"/>
              </w:rPr>
              <w:t>Docent</w:t>
            </w:r>
          </w:p>
        </w:tc>
      </w:tr>
      <w:tr w:rsidR="00525EE5" w14:paraId="7D69E356" w14:textId="77777777" w:rsidTr="00CC4B07">
        <w:trPr>
          <w:cantSplit/>
          <w:trHeight w:val="2700"/>
        </w:trPr>
        <w:tc>
          <w:tcPr>
            <w:tcW w:w="1413" w:type="dxa"/>
          </w:tcPr>
          <w:p w14:paraId="77FA1112" w14:textId="49E8CE18" w:rsidR="00525EE5" w:rsidRPr="003F566E" w:rsidRDefault="00854A0F" w:rsidP="00525EE5">
            <w:pPr>
              <w:suppressAutoHyphens/>
              <w:spacing w:line="300" w:lineRule="exact"/>
              <w:rPr>
                <w:b/>
                <w:sz w:val="18"/>
                <w:szCs w:val="18"/>
                <w:lang w:val="nl-NL"/>
              </w:rPr>
            </w:pPr>
            <w:r>
              <w:rPr>
                <w:b/>
                <w:sz w:val="18"/>
                <w:szCs w:val="18"/>
                <w:lang w:val="nl-NL"/>
              </w:rPr>
              <w:t xml:space="preserve">Bijeenkomst </w:t>
            </w:r>
            <w:r w:rsidR="00525EE5" w:rsidRPr="003F566E">
              <w:rPr>
                <w:b/>
                <w:sz w:val="18"/>
                <w:szCs w:val="18"/>
                <w:lang w:val="nl-NL"/>
              </w:rPr>
              <w:t xml:space="preserve">1 </w:t>
            </w:r>
          </w:p>
          <w:p w14:paraId="70756641" w14:textId="24FF6EDC" w:rsidR="00854A0F" w:rsidRDefault="000D295C" w:rsidP="00525EE5">
            <w:pPr>
              <w:suppressAutoHyphens/>
              <w:spacing w:line="300" w:lineRule="exact"/>
              <w:rPr>
                <w:bCs/>
                <w:sz w:val="18"/>
                <w:szCs w:val="18"/>
                <w:lang w:val="nl-NL"/>
              </w:rPr>
            </w:pPr>
            <w:r>
              <w:rPr>
                <w:bCs/>
                <w:sz w:val="18"/>
                <w:szCs w:val="18"/>
                <w:lang w:val="nl-NL"/>
              </w:rPr>
              <w:t>05-04</w:t>
            </w:r>
          </w:p>
          <w:p w14:paraId="5E4A9060" w14:textId="77777777" w:rsidR="00854A0F" w:rsidRDefault="00854A0F" w:rsidP="00525EE5">
            <w:pPr>
              <w:suppressAutoHyphens/>
              <w:spacing w:line="300" w:lineRule="exact"/>
              <w:rPr>
                <w:bCs/>
                <w:sz w:val="18"/>
                <w:szCs w:val="18"/>
                <w:lang w:val="nl-NL"/>
              </w:rPr>
            </w:pPr>
          </w:p>
          <w:p w14:paraId="2ABC2174" w14:textId="7EA73A52" w:rsidR="00525EE5" w:rsidRPr="003F566E" w:rsidRDefault="00525EE5" w:rsidP="00525EE5">
            <w:pPr>
              <w:suppressAutoHyphens/>
              <w:spacing w:line="300" w:lineRule="exact"/>
              <w:rPr>
                <w:bCs/>
                <w:sz w:val="18"/>
                <w:szCs w:val="18"/>
                <w:lang w:val="nl-NL"/>
              </w:rPr>
            </w:pPr>
            <w:r w:rsidRPr="003F566E">
              <w:rPr>
                <w:bCs/>
                <w:sz w:val="18"/>
                <w:szCs w:val="18"/>
                <w:lang w:val="nl-NL"/>
              </w:rPr>
              <w:t>A-groep</w:t>
            </w:r>
          </w:p>
          <w:p w14:paraId="63B1FB45" w14:textId="72250F9F" w:rsidR="00525EE5" w:rsidRPr="003F566E" w:rsidRDefault="00525EE5" w:rsidP="00525EE5">
            <w:pPr>
              <w:suppressAutoHyphens/>
              <w:spacing w:line="300" w:lineRule="exact"/>
              <w:rPr>
                <w:bCs/>
                <w:sz w:val="18"/>
                <w:szCs w:val="18"/>
                <w:lang w:val="nl-NL"/>
              </w:rPr>
            </w:pPr>
            <w:r w:rsidRPr="003F566E">
              <w:rPr>
                <w:bCs/>
                <w:sz w:val="18"/>
                <w:szCs w:val="18"/>
                <w:lang w:val="nl-NL"/>
              </w:rPr>
              <w:t>B-groep</w:t>
            </w:r>
          </w:p>
          <w:p w14:paraId="12D542FF" w14:textId="1A77EA69" w:rsidR="00525EE5" w:rsidRPr="003F566E" w:rsidRDefault="00525EE5" w:rsidP="00525EE5">
            <w:pPr>
              <w:suppressAutoHyphens/>
              <w:spacing w:line="300" w:lineRule="exact"/>
              <w:rPr>
                <w:bCs/>
                <w:sz w:val="18"/>
                <w:szCs w:val="18"/>
                <w:lang w:val="nl-NL"/>
              </w:rPr>
            </w:pPr>
          </w:p>
          <w:p w14:paraId="05687359" w14:textId="4C2BB955" w:rsidR="00525EE5" w:rsidRPr="005506B9" w:rsidRDefault="00854A0F" w:rsidP="00525EE5">
            <w:pPr>
              <w:suppressAutoHyphens/>
              <w:spacing w:line="300" w:lineRule="exact"/>
              <w:rPr>
                <w:bCs/>
                <w:sz w:val="18"/>
                <w:szCs w:val="18"/>
                <w:lang w:val="nl-NL"/>
              </w:rPr>
            </w:pPr>
            <w:r w:rsidRPr="005506B9">
              <w:rPr>
                <w:bCs/>
                <w:sz w:val="18"/>
                <w:szCs w:val="18"/>
                <w:lang w:val="nl-NL"/>
              </w:rPr>
              <w:t>13-16 uur</w:t>
            </w:r>
          </w:p>
          <w:p w14:paraId="03E9AD43" w14:textId="610AE6F7" w:rsidR="00525EE5" w:rsidRPr="005506B9" w:rsidRDefault="00525EE5" w:rsidP="00525EE5">
            <w:pPr>
              <w:suppressAutoHyphens/>
              <w:spacing w:line="300" w:lineRule="exact"/>
              <w:rPr>
                <w:b/>
                <w:sz w:val="18"/>
                <w:szCs w:val="18"/>
                <w:lang w:val="nl-NL"/>
              </w:rPr>
            </w:pPr>
          </w:p>
        </w:tc>
        <w:tc>
          <w:tcPr>
            <w:tcW w:w="5670" w:type="dxa"/>
          </w:tcPr>
          <w:p w14:paraId="71E8724D" w14:textId="77777777" w:rsidR="00525EE5" w:rsidRPr="007427D6" w:rsidRDefault="00525EE5" w:rsidP="00525EE5">
            <w:pPr>
              <w:suppressAutoHyphens/>
              <w:spacing w:line="300" w:lineRule="exact"/>
              <w:rPr>
                <w:b/>
                <w:bCs/>
                <w:sz w:val="18"/>
                <w:szCs w:val="18"/>
                <w:lang w:val="nl-NL"/>
              </w:rPr>
            </w:pPr>
            <w:r w:rsidRPr="007427D6">
              <w:rPr>
                <w:b/>
                <w:bCs/>
                <w:sz w:val="18"/>
                <w:szCs w:val="18"/>
                <w:lang w:val="nl-NL"/>
              </w:rPr>
              <w:t>ZET JE VEILIGHEIDSBRIL EENS OP</w:t>
            </w:r>
          </w:p>
          <w:p w14:paraId="7D75FB37" w14:textId="77777777" w:rsidR="00525EE5" w:rsidRPr="000027B9" w:rsidRDefault="00525EE5" w:rsidP="00525EE5">
            <w:pPr>
              <w:pStyle w:val="Lijstalinea"/>
              <w:numPr>
                <w:ilvl w:val="0"/>
                <w:numId w:val="6"/>
              </w:numPr>
              <w:suppressAutoHyphens/>
              <w:spacing w:line="300" w:lineRule="exact"/>
              <w:rPr>
                <w:sz w:val="18"/>
                <w:szCs w:val="18"/>
                <w:lang w:val="nl-NL"/>
              </w:rPr>
            </w:pPr>
            <w:r>
              <w:rPr>
                <w:sz w:val="18"/>
                <w:szCs w:val="18"/>
                <w:lang w:val="nl-NL"/>
              </w:rPr>
              <w:t>Handelingsverlegenheid</w:t>
            </w:r>
          </w:p>
          <w:p w14:paraId="323367F0" w14:textId="77777777" w:rsidR="00525EE5" w:rsidRDefault="00525EE5" w:rsidP="00525EE5">
            <w:pPr>
              <w:pStyle w:val="Lijstalinea"/>
              <w:numPr>
                <w:ilvl w:val="0"/>
                <w:numId w:val="8"/>
              </w:numPr>
              <w:suppressAutoHyphens/>
              <w:spacing w:line="300" w:lineRule="exact"/>
              <w:rPr>
                <w:sz w:val="18"/>
                <w:szCs w:val="18"/>
                <w:lang w:val="nl-NL"/>
              </w:rPr>
            </w:pPr>
            <w:r>
              <w:rPr>
                <w:sz w:val="18"/>
                <w:szCs w:val="18"/>
                <w:lang w:val="nl-NL"/>
              </w:rPr>
              <w:t xml:space="preserve">Over veiligheidstheorieën, de piramide van Heinrich, het kaasmodel van </w:t>
            </w:r>
            <w:proofErr w:type="spellStart"/>
            <w:r>
              <w:rPr>
                <w:sz w:val="18"/>
                <w:szCs w:val="18"/>
                <w:lang w:val="nl-NL"/>
              </w:rPr>
              <w:t>Reason</w:t>
            </w:r>
            <w:proofErr w:type="spellEnd"/>
          </w:p>
          <w:p w14:paraId="79273EDF" w14:textId="77777777" w:rsidR="00525EE5" w:rsidRDefault="00525EE5" w:rsidP="00525EE5">
            <w:pPr>
              <w:pStyle w:val="Lijstalinea"/>
              <w:numPr>
                <w:ilvl w:val="0"/>
                <w:numId w:val="8"/>
              </w:numPr>
              <w:suppressAutoHyphens/>
              <w:spacing w:line="300" w:lineRule="exact"/>
              <w:rPr>
                <w:sz w:val="18"/>
                <w:szCs w:val="18"/>
                <w:lang w:val="en-GB"/>
              </w:rPr>
            </w:pPr>
            <w:r w:rsidRPr="0096436B">
              <w:rPr>
                <w:sz w:val="18"/>
                <w:szCs w:val="18"/>
                <w:lang w:val="en-GB"/>
              </w:rPr>
              <w:t>Framework for Assessment of Children in Need and their Families</w:t>
            </w:r>
          </w:p>
          <w:p w14:paraId="71A3E54C" w14:textId="77777777" w:rsidR="00525EE5" w:rsidRDefault="00525EE5" w:rsidP="00525EE5">
            <w:pPr>
              <w:pStyle w:val="Lijstalinea"/>
              <w:numPr>
                <w:ilvl w:val="0"/>
                <w:numId w:val="8"/>
              </w:numPr>
              <w:suppressAutoHyphens/>
              <w:spacing w:line="300" w:lineRule="exact"/>
              <w:rPr>
                <w:sz w:val="18"/>
                <w:szCs w:val="18"/>
                <w:lang w:val="en-GB"/>
              </w:rPr>
            </w:pPr>
            <w:r>
              <w:rPr>
                <w:sz w:val="18"/>
                <w:szCs w:val="18"/>
                <w:lang w:val="en-GB"/>
              </w:rPr>
              <w:t xml:space="preserve">De casus baby T. </w:t>
            </w:r>
          </w:p>
          <w:p w14:paraId="37A09137" w14:textId="77777777" w:rsidR="00525EE5" w:rsidRDefault="00525EE5" w:rsidP="00525EE5">
            <w:pPr>
              <w:pStyle w:val="Lijstalinea"/>
              <w:numPr>
                <w:ilvl w:val="0"/>
                <w:numId w:val="8"/>
              </w:numPr>
              <w:suppressAutoHyphens/>
              <w:spacing w:line="300" w:lineRule="exact"/>
              <w:rPr>
                <w:sz w:val="18"/>
                <w:szCs w:val="18"/>
                <w:lang w:val="nl-NL"/>
              </w:rPr>
            </w:pPr>
            <w:r>
              <w:rPr>
                <w:sz w:val="18"/>
                <w:szCs w:val="18"/>
                <w:lang w:val="nl-NL"/>
              </w:rPr>
              <w:t>Een confrontatie met een andere wereld</w:t>
            </w:r>
          </w:p>
          <w:p w14:paraId="3325A54C" w14:textId="77777777" w:rsidR="00525EE5" w:rsidRDefault="00525EE5" w:rsidP="00525EE5">
            <w:pPr>
              <w:suppressAutoHyphens/>
              <w:spacing w:line="300" w:lineRule="exact"/>
              <w:rPr>
                <w:sz w:val="18"/>
                <w:szCs w:val="18"/>
                <w:lang w:val="nl-NL"/>
              </w:rPr>
            </w:pPr>
          </w:p>
          <w:p w14:paraId="142D493C" w14:textId="77777777" w:rsidR="00525EE5" w:rsidRPr="007427D6" w:rsidRDefault="00525EE5" w:rsidP="00525EE5">
            <w:pPr>
              <w:suppressAutoHyphens/>
              <w:spacing w:line="300" w:lineRule="exact"/>
              <w:rPr>
                <w:b/>
                <w:bCs/>
                <w:sz w:val="18"/>
                <w:szCs w:val="18"/>
                <w:lang w:val="nl-NL"/>
              </w:rPr>
            </w:pPr>
            <w:r w:rsidRPr="007427D6">
              <w:rPr>
                <w:b/>
                <w:bCs/>
                <w:sz w:val="18"/>
                <w:szCs w:val="18"/>
                <w:lang w:val="nl-NL"/>
              </w:rPr>
              <w:t>EERST VEILIGHEID, DAN SAMENWERKEN AAN RISICOGESTUURDE ZORG</w:t>
            </w:r>
          </w:p>
          <w:p w14:paraId="285F5020" w14:textId="77777777" w:rsidR="00525EE5" w:rsidRDefault="00525EE5" w:rsidP="00525EE5">
            <w:pPr>
              <w:pStyle w:val="Lijstalinea"/>
              <w:numPr>
                <w:ilvl w:val="0"/>
                <w:numId w:val="9"/>
              </w:numPr>
              <w:suppressAutoHyphens/>
              <w:spacing w:line="300" w:lineRule="exact"/>
              <w:rPr>
                <w:sz w:val="18"/>
                <w:szCs w:val="18"/>
                <w:lang w:val="nl-NL"/>
              </w:rPr>
            </w:pPr>
            <w:r>
              <w:rPr>
                <w:sz w:val="18"/>
                <w:szCs w:val="18"/>
                <w:lang w:val="nl-NL"/>
              </w:rPr>
              <w:t>Over een duurzame visie op ketenzorg bij kindermishandeling, huiselijk geweld en seksueel misbruik</w:t>
            </w:r>
          </w:p>
          <w:p w14:paraId="6B91A07B" w14:textId="77777777" w:rsidR="00525EE5" w:rsidRDefault="00525EE5" w:rsidP="00525EE5">
            <w:pPr>
              <w:pStyle w:val="Lijstalinea"/>
              <w:numPr>
                <w:ilvl w:val="0"/>
                <w:numId w:val="9"/>
              </w:numPr>
              <w:suppressAutoHyphens/>
              <w:spacing w:line="300" w:lineRule="exact"/>
              <w:rPr>
                <w:sz w:val="18"/>
                <w:szCs w:val="18"/>
                <w:lang w:val="nl-NL"/>
              </w:rPr>
            </w:pPr>
            <w:r>
              <w:rPr>
                <w:sz w:val="18"/>
                <w:szCs w:val="18"/>
                <w:lang w:val="nl-NL"/>
              </w:rPr>
              <w:t>Samenwerken in de keten</w:t>
            </w:r>
          </w:p>
          <w:p w14:paraId="1B793685" w14:textId="77777777" w:rsidR="00525EE5" w:rsidRDefault="00525EE5" w:rsidP="00525EE5">
            <w:pPr>
              <w:suppressAutoHyphens/>
              <w:spacing w:line="300" w:lineRule="exact"/>
              <w:rPr>
                <w:sz w:val="18"/>
                <w:szCs w:val="18"/>
                <w:lang w:val="nl-NL"/>
              </w:rPr>
            </w:pPr>
          </w:p>
          <w:p w14:paraId="36A8A654" w14:textId="464335F1" w:rsidR="00525EE5" w:rsidRPr="00525EE5" w:rsidRDefault="00525EE5" w:rsidP="00525EE5">
            <w:pPr>
              <w:suppressAutoHyphens/>
              <w:spacing w:line="300" w:lineRule="exact"/>
              <w:rPr>
                <w:sz w:val="18"/>
                <w:szCs w:val="18"/>
                <w:lang w:val="nl-NL"/>
              </w:rPr>
            </w:pPr>
          </w:p>
        </w:tc>
        <w:tc>
          <w:tcPr>
            <w:tcW w:w="2126" w:type="dxa"/>
          </w:tcPr>
          <w:p w14:paraId="3640EA8D" w14:textId="77777777" w:rsidR="00525EE5" w:rsidRDefault="00525EE5" w:rsidP="00525EE5">
            <w:pPr>
              <w:suppressAutoHyphens/>
              <w:spacing w:line="300" w:lineRule="exact"/>
              <w:rPr>
                <w:sz w:val="18"/>
                <w:szCs w:val="18"/>
                <w:lang w:val="nl-NL"/>
              </w:rPr>
            </w:pPr>
            <w:r>
              <w:rPr>
                <w:sz w:val="18"/>
                <w:szCs w:val="18"/>
                <w:lang w:val="nl-NL"/>
              </w:rPr>
              <w:t>René van Vianen</w:t>
            </w:r>
          </w:p>
          <w:p w14:paraId="7F01A6D3" w14:textId="77777777" w:rsidR="00525EE5" w:rsidRPr="00525EE5" w:rsidRDefault="00525EE5" w:rsidP="00525EE5">
            <w:pPr>
              <w:suppressAutoHyphens/>
              <w:spacing w:line="300" w:lineRule="exact"/>
              <w:rPr>
                <w:sz w:val="18"/>
                <w:szCs w:val="18"/>
                <w:lang w:val="nl-NL"/>
              </w:rPr>
            </w:pPr>
          </w:p>
        </w:tc>
      </w:tr>
      <w:tr w:rsidR="000D295C" w14:paraId="39373526" w14:textId="77777777" w:rsidTr="00CC4B07">
        <w:trPr>
          <w:cantSplit/>
          <w:trHeight w:val="2700"/>
        </w:trPr>
        <w:tc>
          <w:tcPr>
            <w:tcW w:w="1413" w:type="dxa"/>
          </w:tcPr>
          <w:p w14:paraId="6F6364F6" w14:textId="2DACB772" w:rsidR="000D295C" w:rsidRPr="003F566E" w:rsidRDefault="000D295C" w:rsidP="000D295C">
            <w:pPr>
              <w:suppressAutoHyphens/>
              <w:spacing w:line="300" w:lineRule="exact"/>
              <w:rPr>
                <w:b/>
                <w:sz w:val="18"/>
                <w:szCs w:val="18"/>
                <w:lang w:val="nl-NL"/>
              </w:rPr>
            </w:pPr>
            <w:r>
              <w:rPr>
                <w:b/>
                <w:sz w:val="18"/>
                <w:szCs w:val="18"/>
                <w:lang w:val="nl-NL"/>
              </w:rPr>
              <w:t>Bijeenkomst 2</w:t>
            </w:r>
            <w:r w:rsidRPr="003F566E">
              <w:rPr>
                <w:b/>
                <w:sz w:val="18"/>
                <w:szCs w:val="18"/>
                <w:lang w:val="nl-NL"/>
              </w:rPr>
              <w:t xml:space="preserve"> </w:t>
            </w:r>
          </w:p>
          <w:p w14:paraId="11351015" w14:textId="44D40CB9" w:rsidR="000D295C" w:rsidRDefault="000C7104" w:rsidP="000D295C">
            <w:pPr>
              <w:suppressAutoHyphens/>
              <w:spacing w:line="300" w:lineRule="exact"/>
              <w:rPr>
                <w:sz w:val="18"/>
                <w:szCs w:val="18"/>
                <w:lang w:val="nl-NL"/>
              </w:rPr>
            </w:pPr>
            <w:r>
              <w:rPr>
                <w:sz w:val="18"/>
                <w:szCs w:val="18"/>
                <w:lang w:val="nl-NL"/>
              </w:rPr>
              <w:t>19-04</w:t>
            </w:r>
          </w:p>
          <w:p w14:paraId="698AE217" w14:textId="77777777" w:rsidR="000D295C" w:rsidRDefault="000D295C" w:rsidP="000D295C">
            <w:pPr>
              <w:suppressAutoHyphens/>
              <w:spacing w:line="300" w:lineRule="exact"/>
              <w:rPr>
                <w:sz w:val="18"/>
                <w:szCs w:val="18"/>
                <w:lang w:val="nl-NL"/>
              </w:rPr>
            </w:pPr>
          </w:p>
          <w:p w14:paraId="6ACAED83" w14:textId="77777777" w:rsidR="000D295C" w:rsidRDefault="000D295C" w:rsidP="000D295C">
            <w:pPr>
              <w:suppressAutoHyphens/>
              <w:spacing w:line="300" w:lineRule="exact"/>
              <w:rPr>
                <w:sz w:val="18"/>
                <w:szCs w:val="18"/>
                <w:lang w:val="nl-NL"/>
              </w:rPr>
            </w:pPr>
            <w:r>
              <w:rPr>
                <w:sz w:val="18"/>
                <w:szCs w:val="18"/>
                <w:lang w:val="nl-NL"/>
              </w:rPr>
              <w:t>A-groep</w:t>
            </w:r>
          </w:p>
          <w:p w14:paraId="7F4F546F" w14:textId="6F3D2101" w:rsidR="000D295C" w:rsidRDefault="00E865CE" w:rsidP="000D295C">
            <w:pPr>
              <w:suppressAutoHyphens/>
              <w:spacing w:line="300" w:lineRule="exact"/>
              <w:rPr>
                <w:sz w:val="18"/>
                <w:szCs w:val="18"/>
                <w:lang w:val="nl-NL"/>
              </w:rPr>
            </w:pPr>
            <w:r>
              <w:rPr>
                <w:sz w:val="18"/>
                <w:szCs w:val="18"/>
                <w:lang w:val="nl-NL"/>
              </w:rPr>
              <w:t>11:30-14:15</w:t>
            </w:r>
          </w:p>
          <w:p w14:paraId="0BB6EC62" w14:textId="26AC401B" w:rsidR="000D295C" w:rsidRDefault="002F1D5D" w:rsidP="000D295C">
            <w:pPr>
              <w:suppressAutoHyphens/>
              <w:spacing w:line="300" w:lineRule="exact"/>
              <w:rPr>
                <w:sz w:val="18"/>
                <w:szCs w:val="18"/>
                <w:lang w:val="nl-NL"/>
              </w:rPr>
            </w:pPr>
            <w:r>
              <w:rPr>
                <w:sz w:val="18"/>
                <w:szCs w:val="18"/>
                <w:lang w:val="nl-NL"/>
              </w:rPr>
              <w:t>uur</w:t>
            </w:r>
          </w:p>
          <w:p w14:paraId="564B428D" w14:textId="77777777" w:rsidR="000D295C" w:rsidRDefault="000D295C" w:rsidP="000D295C">
            <w:pPr>
              <w:suppressAutoHyphens/>
              <w:spacing w:line="300" w:lineRule="exact"/>
              <w:rPr>
                <w:sz w:val="18"/>
                <w:szCs w:val="18"/>
                <w:lang w:val="nl-NL"/>
              </w:rPr>
            </w:pPr>
          </w:p>
          <w:p w14:paraId="0606B2EE" w14:textId="0397169D" w:rsidR="000D295C" w:rsidRDefault="000D295C" w:rsidP="000D295C">
            <w:pPr>
              <w:suppressAutoHyphens/>
              <w:spacing w:line="300" w:lineRule="exact"/>
              <w:rPr>
                <w:sz w:val="18"/>
                <w:szCs w:val="18"/>
                <w:lang w:val="nl-NL"/>
              </w:rPr>
            </w:pPr>
            <w:r>
              <w:rPr>
                <w:sz w:val="18"/>
                <w:szCs w:val="18"/>
                <w:lang w:val="nl-NL"/>
              </w:rPr>
              <w:t>B-groep</w:t>
            </w:r>
          </w:p>
          <w:p w14:paraId="0ED65F8F" w14:textId="13086284" w:rsidR="000D295C" w:rsidRPr="007B14B8" w:rsidRDefault="000D295C" w:rsidP="000D295C">
            <w:pPr>
              <w:suppressAutoHyphens/>
              <w:spacing w:line="300" w:lineRule="exact"/>
              <w:rPr>
                <w:sz w:val="18"/>
                <w:szCs w:val="18"/>
                <w:lang w:val="nl-NL"/>
              </w:rPr>
            </w:pPr>
            <w:r>
              <w:rPr>
                <w:sz w:val="18"/>
                <w:szCs w:val="18"/>
                <w:lang w:val="nl-NL"/>
              </w:rPr>
              <w:t>1</w:t>
            </w:r>
            <w:r w:rsidR="002F1D5D">
              <w:rPr>
                <w:sz w:val="18"/>
                <w:szCs w:val="18"/>
                <w:lang w:val="nl-NL"/>
              </w:rPr>
              <w:t>4</w:t>
            </w:r>
            <w:r>
              <w:rPr>
                <w:sz w:val="18"/>
                <w:szCs w:val="18"/>
                <w:lang w:val="nl-NL"/>
              </w:rPr>
              <w:t>:30 -17</w:t>
            </w:r>
            <w:r w:rsidR="002F1D5D">
              <w:rPr>
                <w:sz w:val="18"/>
                <w:szCs w:val="18"/>
                <w:lang w:val="nl-NL"/>
              </w:rPr>
              <w:t>:15</w:t>
            </w:r>
            <w:r>
              <w:rPr>
                <w:sz w:val="18"/>
                <w:szCs w:val="18"/>
                <w:lang w:val="nl-NL"/>
              </w:rPr>
              <w:t xml:space="preserve"> uur</w:t>
            </w:r>
          </w:p>
          <w:p w14:paraId="03AFB09C" w14:textId="013CA6C4" w:rsidR="002F1D5D" w:rsidRPr="002F1D5D" w:rsidRDefault="002F1D5D" w:rsidP="000D295C">
            <w:pPr>
              <w:suppressAutoHyphens/>
              <w:spacing w:line="300" w:lineRule="exact"/>
              <w:rPr>
                <w:b/>
                <w:bCs/>
                <w:sz w:val="18"/>
                <w:szCs w:val="18"/>
                <w:lang w:val="nl-NL"/>
              </w:rPr>
            </w:pPr>
          </w:p>
        </w:tc>
        <w:tc>
          <w:tcPr>
            <w:tcW w:w="5670" w:type="dxa"/>
          </w:tcPr>
          <w:p w14:paraId="3F0E3480" w14:textId="77777777" w:rsidR="000D295C" w:rsidRPr="007427D6" w:rsidRDefault="000D295C" w:rsidP="000D295C">
            <w:pPr>
              <w:suppressAutoHyphens/>
              <w:spacing w:line="300" w:lineRule="exact"/>
              <w:rPr>
                <w:b/>
                <w:bCs/>
                <w:sz w:val="18"/>
                <w:szCs w:val="18"/>
                <w:lang w:val="nl-NL"/>
              </w:rPr>
            </w:pPr>
            <w:r w:rsidRPr="007427D6">
              <w:rPr>
                <w:b/>
                <w:bCs/>
                <w:sz w:val="18"/>
                <w:szCs w:val="18"/>
                <w:lang w:val="nl-NL"/>
              </w:rPr>
              <w:t>GESPREKKEN MET KINDEREN OVER KINDERMISHANDELING</w:t>
            </w:r>
          </w:p>
          <w:p w14:paraId="47467667" w14:textId="59B218D7" w:rsidR="00831C0D" w:rsidRDefault="00B20BE1" w:rsidP="00831C0D">
            <w:pPr>
              <w:pStyle w:val="Lijstalinea"/>
              <w:numPr>
                <w:ilvl w:val="0"/>
                <w:numId w:val="20"/>
              </w:numPr>
              <w:suppressAutoHyphens/>
              <w:spacing w:line="300" w:lineRule="exact"/>
              <w:rPr>
                <w:sz w:val="18"/>
                <w:szCs w:val="18"/>
                <w:lang w:val="nl-NL"/>
              </w:rPr>
            </w:pPr>
            <w:r>
              <w:rPr>
                <w:sz w:val="18"/>
                <w:szCs w:val="18"/>
                <w:lang w:val="nl-NL"/>
              </w:rPr>
              <w:t xml:space="preserve">Valkuilen bij praten met kinderen </w:t>
            </w:r>
          </w:p>
          <w:p w14:paraId="7E241DBE" w14:textId="1C53F415" w:rsidR="00B20BE1" w:rsidRDefault="00B20BE1" w:rsidP="00831C0D">
            <w:pPr>
              <w:pStyle w:val="Lijstalinea"/>
              <w:numPr>
                <w:ilvl w:val="0"/>
                <w:numId w:val="20"/>
              </w:numPr>
              <w:suppressAutoHyphens/>
              <w:spacing w:line="300" w:lineRule="exact"/>
              <w:rPr>
                <w:sz w:val="18"/>
                <w:szCs w:val="18"/>
                <w:lang w:val="nl-NL"/>
              </w:rPr>
            </w:pPr>
            <w:r>
              <w:rPr>
                <w:sz w:val="18"/>
                <w:szCs w:val="18"/>
                <w:lang w:val="nl-NL"/>
              </w:rPr>
              <w:t>Dilemma cirkel</w:t>
            </w:r>
          </w:p>
          <w:p w14:paraId="756FAD23" w14:textId="59D4304A" w:rsidR="003733BF" w:rsidRDefault="003733BF" w:rsidP="00831C0D">
            <w:pPr>
              <w:pStyle w:val="Lijstalinea"/>
              <w:numPr>
                <w:ilvl w:val="0"/>
                <w:numId w:val="20"/>
              </w:numPr>
              <w:suppressAutoHyphens/>
              <w:spacing w:line="300" w:lineRule="exact"/>
              <w:rPr>
                <w:sz w:val="18"/>
                <w:szCs w:val="18"/>
                <w:lang w:val="nl-NL"/>
              </w:rPr>
            </w:pPr>
            <w:r>
              <w:rPr>
                <w:sz w:val="18"/>
                <w:szCs w:val="18"/>
                <w:lang w:val="nl-NL"/>
              </w:rPr>
              <w:t>Imp</w:t>
            </w:r>
            <w:proofErr w:type="spellStart"/>
            <w:r>
              <w:rPr>
                <w:sz w:val="18"/>
                <w:szCs w:val="18"/>
              </w:rPr>
              <w:t>liciete</w:t>
            </w:r>
            <w:proofErr w:type="spellEnd"/>
            <w:r>
              <w:rPr>
                <w:sz w:val="18"/>
                <w:szCs w:val="18"/>
                <w:lang w:val="nl-NL"/>
              </w:rPr>
              <w:t xml:space="preserve"> agenda</w:t>
            </w:r>
          </w:p>
          <w:p w14:paraId="0E650E81" w14:textId="3C74B713" w:rsidR="00B20BE1" w:rsidRDefault="00B20BE1" w:rsidP="00831C0D">
            <w:pPr>
              <w:pStyle w:val="Lijstalinea"/>
              <w:numPr>
                <w:ilvl w:val="0"/>
                <w:numId w:val="20"/>
              </w:numPr>
              <w:suppressAutoHyphens/>
              <w:spacing w:line="300" w:lineRule="exact"/>
              <w:rPr>
                <w:sz w:val="18"/>
                <w:szCs w:val="18"/>
                <w:lang w:val="nl-NL"/>
              </w:rPr>
            </w:pPr>
            <w:r>
              <w:rPr>
                <w:sz w:val="18"/>
                <w:szCs w:val="18"/>
                <w:lang w:val="nl-NL"/>
              </w:rPr>
              <w:t>Gesprekcirkel</w:t>
            </w:r>
          </w:p>
          <w:p w14:paraId="22978379" w14:textId="0107911D" w:rsidR="009C22AF" w:rsidRPr="00831C0D" w:rsidRDefault="009C22AF" w:rsidP="00831C0D">
            <w:pPr>
              <w:pStyle w:val="Lijstalinea"/>
              <w:numPr>
                <w:ilvl w:val="0"/>
                <w:numId w:val="20"/>
              </w:numPr>
              <w:suppressAutoHyphens/>
              <w:spacing w:line="300" w:lineRule="exact"/>
              <w:rPr>
                <w:sz w:val="18"/>
                <w:szCs w:val="18"/>
                <w:lang w:val="nl-NL"/>
              </w:rPr>
            </w:pPr>
            <w:r>
              <w:rPr>
                <w:sz w:val="18"/>
                <w:szCs w:val="18"/>
                <w:lang w:val="nl-NL"/>
              </w:rPr>
              <w:t>Privacy, beroepsgeheim en het delen van informatie</w:t>
            </w:r>
          </w:p>
          <w:p w14:paraId="061703DA" w14:textId="764CAAC3" w:rsidR="000D295C" w:rsidRPr="00525EE5" w:rsidRDefault="000D295C" w:rsidP="000D295C">
            <w:pPr>
              <w:suppressAutoHyphens/>
              <w:spacing w:line="300" w:lineRule="exact"/>
              <w:rPr>
                <w:sz w:val="18"/>
                <w:szCs w:val="18"/>
                <w:lang w:val="nl-NL"/>
              </w:rPr>
            </w:pPr>
          </w:p>
        </w:tc>
        <w:tc>
          <w:tcPr>
            <w:tcW w:w="2126" w:type="dxa"/>
          </w:tcPr>
          <w:p w14:paraId="1F00EBAB" w14:textId="77777777" w:rsidR="000D295C" w:rsidRDefault="000D295C" w:rsidP="000D295C">
            <w:pPr>
              <w:suppressAutoHyphens/>
              <w:spacing w:line="300" w:lineRule="exact"/>
              <w:rPr>
                <w:sz w:val="18"/>
                <w:szCs w:val="18"/>
                <w:lang w:val="nl-NL"/>
              </w:rPr>
            </w:pPr>
            <w:r>
              <w:rPr>
                <w:sz w:val="18"/>
                <w:szCs w:val="18"/>
                <w:lang w:val="nl-NL"/>
              </w:rPr>
              <w:t>Marike van Gemert</w:t>
            </w:r>
          </w:p>
          <w:p w14:paraId="3BFB77FF" w14:textId="015DB872" w:rsidR="000D295C" w:rsidRPr="000D295C" w:rsidRDefault="000D295C" w:rsidP="000D295C">
            <w:pPr>
              <w:suppressAutoHyphens/>
              <w:spacing w:line="300" w:lineRule="exact"/>
              <w:rPr>
                <w:sz w:val="18"/>
                <w:szCs w:val="18"/>
                <w:lang w:val="nl-NL"/>
              </w:rPr>
            </w:pPr>
            <w:r>
              <w:rPr>
                <w:sz w:val="18"/>
                <w:szCs w:val="18"/>
                <w:lang w:val="nl-NL"/>
              </w:rPr>
              <w:t>(Academie voor Praten met Kinderen)</w:t>
            </w:r>
          </w:p>
        </w:tc>
      </w:tr>
      <w:tr w:rsidR="002F1D5D" w14:paraId="257DF272" w14:textId="77777777" w:rsidTr="00CC4B07">
        <w:trPr>
          <w:cantSplit/>
          <w:trHeight w:val="2700"/>
        </w:trPr>
        <w:tc>
          <w:tcPr>
            <w:tcW w:w="1413" w:type="dxa"/>
          </w:tcPr>
          <w:p w14:paraId="5D45C395" w14:textId="77777777" w:rsidR="002F1D5D" w:rsidRDefault="002F1D5D" w:rsidP="002F1D5D">
            <w:pPr>
              <w:suppressAutoHyphens/>
              <w:spacing w:line="300" w:lineRule="exact"/>
              <w:rPr>
                <w:b/>
                <w:sz w:val="18"/>
                <w:szCs w:val="18"/>
                <w:lang w:val="nl-NL"/>
              </w:rPr>
            </w:pPr>
            <w:r>
              <w:rPr>
                <w:b/>
                <w:sz w:val="18"/>
                <w:szCs w:val="18"/>
                <w:lang w:val="nl-NL"/>
              </w:rPr>
              <w:t>Bijeenkomst 3</w:t>
            </w:r>
          </w:p>
          <w:p w14:paraId="5D8D9757" w14:textId="2C789569" w:rsidR="00896FD3" w:rsidRPr="007B14B8" w:rsidRDefault="00896FD3" w:rsidP="002F1D5D">
            <w:pPr>
              <w:suppressAutoHyphens/>
              <w:spacing w:line="300" w:lineRule="exact"/>
              <w:rPr>
                <w:bCs/>
                <w:sz w:val="18"/>
                <w:szCs w:val="18"/>
                <w:lang w:val="nl-NL"/>
              </w:rPr>
            </w:pPr>
            <w:r w:rsidRPr="007B14B8">
              <w:rPr>
                <w:bCs/>
                <w:sz w:val="18"/>
                <w:szCs w:val="18"/>
                <w:lang w:val="nl-NL"/>
              </w:rPr>
              <w:t>10-05</w:t>
            </w:r>
          </w:p>
          <w:p w14:paraId="4B4A36C8" w14:textId="77777777" w:rsidR="00896FD3" w:rsidRDefault="00896FD3" w:rsidP="002F1D5D">
            <w:pPr>
              <w:suppressAutoHyphens/>
              <w:spacing w:line="300" w:lineRule="exact"/>
              <w:rPr>
                <w:b/>
                <w:sz w:val="18"/>
                <w:szCs w:val="18"/>
                <w:lang w:val="nl-NL"/>
              </w:rPr>
            </w:pPr>
          </w:p>
          <w:p w14:paraId="23948DE5" w14:textId="77777777" w:rsidR="00896FD3" w:rsidRDefault="00896FD3" w:rsidP="00896FD3">
            <w:pPr>
              <w:suppressAutoHyphens/>
              <w:spacing w:line="300" w:lineRule="exact"/>
              <w:rPr>
                <w:sz w:val="18"/>
                <w:szCs w:val="18"/>
                <w:lang w:val="nl-NL"/>
              </w:rPr>
            </w:pPr>
            <w:r>
              <w:rPr>
                <w:sz w:val="18"/>
                <w:szCs w:val="18"/>
                <w:lang w:val="nl-NL"/>
              </w:rPr>
              <w:t>B-groep</w:t>
            </w:r>
          </w:p>
          <w:p w14:paraId="041B9364" w14:textId="77777777" w:rsidR="00C861D1" w:rsidRDefault="00896FD3" w:rsidP="00896FD3">
            <w:pPr>
              <w:suppressAutoHyphens/>
              <w:spacing w:line="300" w:lineRule="exact"/>
              <w:rPr>
                <w:sz w:val="18"/>
                <w:szCs w:val="18"/>
                <w:lang w:val="nl-NL"/>
              </w:rPr>
            </w:pPr>
            <w:r>
              <w:rPr>
                <w:sz w:val="18"/>
                <w:szCs w:val="18"/>
                <w:lang w:val="nl-NL"/>
              </w:rPr>
              <w:t>1</w:t>
            </w:r>
            <w:r w:rsidR="00C861D1">
              <w:rPr>
                <w:sz w:val="18"/>
                <w:szCs w:val="18"/>
                <w:lang w:val="nl-NL"/>
              </w:rPr>
              <w:t xml:space="preserve">0:45-12:15 </w:t>
            </w:r>
          </w:p>
          <w:p w14:paraId="4538332A" w14:textId="74A936B7" w:rsidR="00896FD3" w:rsidRDefault="00C861D1" w:rsidP="00896FD3">
            <w:pPr>
              <w:suppressAutoHyphens/>
              <w:spacing w:line="300" w:lineRule="exact"/>
              <w:rPr>
                <w:sz w:val="18"/>
                <w:szCs w:val="18"/>
                <w:lang w:val="nl-NL"/>
              </w:rPr>
            </w:pPr>
            <w:r>
              <w:rPr>
                <w:sz w:val="18"/>
                <w:szCs w:val="18"/>
                <w:lang w:val="nl-NL"/>
              </w:rPr>
              <w:t>uur</w:t>
            </w:r>
          </w:p>
          <w:p w14:paraId="15952EC3" w14:textId="77777777" w:rsidR="00C861D1" w:rsidRDefault="00C861D1" w:rsidP="00896FD3">
            <w:pPr>
              <w:suppressAutoHyphens/>
              <w:spacing w:line="300" w:lineRule="exact"/>
              <w:rPr>
                <w:sz w:val="18"/>
                <w:szCs w:val="18"/>
                <w:lang w:val="nl-NL"/>
              </w:rPr>
            </w:pPr>
          </w:p>
          <w:p w14:paraId="458F8115" w14:textId="77777777" w:rsidR="00C861D1" w:rsidRDefault="00C861D1" w:rsidP="00C861D1">
            <w:pPr>
              <w:suppressAutoHyphens/>
              <w:spacing w:line="300" w:lineRule="exact"/>
              <w:rPr>
                <w:sz w:val="18"/>
                <w:szCs w:val="18"/>
                <w:lang w:val="nl-NL"/>
              </w:rPr>
            </w:pPr>
            <w:r>
              <w:rPr>
                <w:sz w:val="18"/>
                <w:szCs w:val="18"/>
                <w:lang w:val="nl-NL"/>
              </w:rPr>
              <w:t>A-groep</w:t>
            </w:r>
          </w:p>
          <w:p w14:paraId="2D57D4C0" w14:textId="21757114" w:rsidR="00C861D1" w:rsidRDefault="00C861D1" w:rsidP="00C861D1">
            <w:pPr>
              <w:suppressAutoHyphens/>
              <w:spacing w:line="300" w:lineRule="exact"/>
              <w:rPr>
                <w:sz w:val="18"/>
                <w:szCs w:val="18"/>
                <w:lang w:val="nl-NL"/>
              </w:rPr>
            </w:pPr>
            <w:r>
              <w:rPr>
                <w:sz w:val="18"/>
                <w:szCs w:val="18"/>
                <w:lang w:val="nl-NL"/>
              </w:rPr>
              <w:t>12:15 -1</w:t>
            </w:r>
            <w:r w:rsidR="007B14B8">
              <w:rPr>
                <w:sz w:val="18"/>
                <w:szCs w:val="18"/>
                <w:lang w:val="nl-NL"/>
              </w:rPr>
              <w:t>3:45</w:t>
            </w:r>
          </w:p>
          <w:p w14:paraId="1D89A697" w14:textId="77777777" w:rsidR="00C861D1" w:rsidRDefault="00C861D1" w:rsidP="00C861D1">
            <w:pPr>
              <w:suppressAutoHyphens/>
              <w:spacing w:line="300" w:lineRule="exact"/>
              <w:rPr>
                <w:sz w:val="18"/>
                <w:szCs w:val="18"/>
                <w:lang w:val="nl-NL"/>
              </w:rPr>
            </w:pPr>
            <w:r>
              <w:rPr>
                <w:sz w:val="18"/>
                <w:szCs w:val="18"/>
                <w:lang w:val="nl-NL"/>
              </w:rPr>
              <w:t>uur</w:t>
            </w:r>
          </w:p>
          <w:p w14:paraId="4C3CDB36" w14:textId="77777777" w:rsidR="002F1D5D" w:rsidRDefault="002F1D5D" w:rsidP="000D295C">
            <w:pPr>
              <w:suppressAutoHyphens/>
              <w:spacing w:line="300" w:lineRule="exact"/>
              <w:rPr>
                <w:b/>
                <w:sz w:val="18"/>
                <w:szCs w:val="18"/>
              </w:rPr>
            </w:pPr>
          </w:p>
        </w:tc>
        <w:tc>
          <w:tcPr>
            <w:tcW w:w="5670" w:type="dxa"/>
          </w:tcPr>
          <w:p w14:paraId="1BE769A0" w14:textId="77777777" w:rsidR="002F1D5D" w:rsidRPr="007427D6" w:rsidRDefault="000C6AE1" w:rsidP="000D295C">
            <w:pPr>
              <w:suppressAutoHyphens/>
              <w:spacing w:line="300" w:lineRule="exact"/>
              <w:rPr>
                <w:b/>
                <w:bCs/>
                <w:sz w:val="18"/>
                <w:szCs w:val="18"/>
                <w:lang w:val="nl-NL"/>
              </w:rPr>
            </w:pPr>
            <w:r w:rsidRPr="007427D6">
              <w:rPr>
                <w:b/>
                <w:bCs/>
                <w:sz w:val="18"/>
                <w:szCs w:val="18"/>
                <w:lang w:val="nl-NL"/>
              </w:rPr>
              <w:t>SEXTING IN HET (MIDDELBAAR) ONDERWIJS</w:t>
            </w:r>
          </w:p>
          <w:p w14:paraId="367F849F" w14:textId="545B0F99" w:rsidR="00CC0FA4" w:rsidRDefault="00175CD6" w:rsidP="00CC0FA4">
            <w:pPr>
              <w:pStyle w:val="Lijstalinea"/>
              <w:numPr>
                <w:ilvl w:val="0"/>
                <w:numId w:val="19"/>
              </w:numPr>
              <w:suppressAutoHyphens/>
              <w:spacing w:line="300" w:lineRule="exact"/>
              <w:rPr>
                <w:sz w:val="18"/>
                <w:szCs w:val="18"/>
                <w:lang w:val="nl-NL"/>
              </w:rPr>
            </w:pPr>
            <w:r>
              <w:rPr>
                <w:sz w:val="18"/>
                <w:szCs w:val="18"/>
                <w:lang w:val="nl-NL"/>
              </w:rPr>
              <w:t>Wettelijk kader</w:t>
            </w:r>
            <w:r w:rsidR="003410B3">
              <w:rPr>
                <w:sz w:val="18"/>
                <w:szCs w:val="18"/>
                <w:lang w:val="nl-NL"/>
              </w:rPr>
              <w:t xml:space="preserve"> – veiligheid</w:t>
            </w:r>
          </w:p>
          <w:p w14:paraId="60FB9408" w14:textId="14D05C4F" w:rsidR="003410B3" w:rsidRPr="0008246C" w:rsidRDefault="0008246C" w:rsidP="00C833C1">
            <w:pPr>
              <w:pStyle w:val="Lijstalinea"/>
              <w:numPr>
                <w:ilvl w:val="0"/>
                <w:numId w:val="19"/>
              </w:numPr>
              <w:suppressAutoHyphens/>
              <w:spacing w:line="300" w:lineRule="exact"/>
              <w:rPr>
                <w:sz w:val="18"/>
                <w:szCs w:val="18"/>
                <w:lang w:val="nl-NL"/>
              </w:rPr>
            </w:pPr>
            <w:proofErr w:type="spellStart"/>
            <w:r w:rsidRPr="0008246C">
              <w:rPr>
                <w:sz w:val="18"/>
                <w:szCs w:val="18"/>
                <w:lang w:val="nl-NL"/>
              </w:rPr>
              <w:t>Slutshaming</w:t>
            </w:r>
            <w:proofErr w:type="spellEnd"/>
            <w:r w:rsidRPr="0008246C">
              <w:rPr>
                <w:sz w:val="18"/>
                <w:szCs w:val="18"/>
                <w:lang w:val="nl-NL"/>
              </w:rPr>
              <w:t xml:space="preserve">, </w:t>
            </w:r>
            <w:proofErr w:type="spellStart"/>
            <w:r w:rsidRPr="0008246C">
              <w:rPr>
                <w:sz w:val="18"/>
                <w:szCs w:val="18"/>
                <w:lang w:val="nl-NL"/>
              </w:rPr>
              <w:t>victim</w:t>
            </w:r>
            <w:proofErr w:type="spellEnd"/>
            <w:r w:rsidRPr="0008246C">
              <w:rPr>
                <w:sz w:val="18"/>
                <w:szCs w:val="18"/>
                <w:lang w:val="nl-NL"/>
              </w:rPr>
              <w:t xml:space="preserve"> </w:t>
            </w:r>
            <w:proofErr w:type="spellStart"/>
            <w:r w:rsidRPr="0008246C">
              <w:rPr>
                <w:sz w:val="18"/>
                <w:szCs w:val="18"/>
                <w:lang w:val="nl-NL"/>
              </w:rPr>
              <w:t>blaming</w:t>
            </w:r>
            <w:proofErr w:type="spellEnd"/>
            <w:r w:rsidRPr="0008246C">
              <w:rPr>
                <w:sz w:val="18"/>
                <w:szCs w:val="18"/>
                <w:lang w:val="nl-NL"/>
              </w:rPr>
              <w:t xml:space="preserve">, </w:t>
            </w:r>
            <w:proofErr w:type="spellStart"/>
            <w:r w:rsidRPr="0008246C">
              <w:rPr>
                <w:sz w:val="18"/>
                <w:szCs w:val="18"/>
                <w:lang w:val="nl-NL"/>
              </w:rPr>
              <w:t>exposen</w:t>
            </w:r>
            <w:proofErr w:type="spellEnd"/>
          </w:p>
          <w:p w14:paraId="271203C1" w14:textId="41095444" w:rsidR="00175CD6" w:rsidRDefault="00BC3D12" w:rsidP="00CC0FA4">
            <w:pPr>
              <w:pStyle w:val="Lijstalinea"/>
              <w:numPr>
                <w:ilvl w:val="0"/>
                <w:numId w:val="19"/>
              </w:numPr>
              <w:suppressAutoHyphens/>
              <w:spacing w:line="300" w:lineRule="exact"/>
              <w:rPr>
                <w:sz w:val="18"/>
                <w:szCs w:val="18"/>
                <w:lang w:val="nl-NL"/>
              </w:rPr>
            </w:pPr>
            <w:r>
              <w:rPr>
                <w:sz w:val="18"/>
                <w:szCs w:val="18"/>
                <w:lang w:val="nl-NL"/>
              </w:rPr>
              <w:t>Het puberende brein</w:t>
            </w:r>
            <w:r w:rsidR="003410B3">
              <w:rPr>
                <w:sz w:val="18"/>
                <w:szCs w:val="18"/>
                <w:lang w:val="nl-NL"/>
              </w:rPr>
              <w:t xml:space="preserve"> – verschillen in ontwikkeling</w:t>
            </w:r>
          </w:p>
          <w:p w14:paraId="6F66885C" w14:textId="0B7148FC" w:rsidR="00BC3D12" w:rsidRDefault="00270FB3" w:rsidP="00CC0FA4">
            <w:pPr>
              <w:pStyle w:val="Lijstalinea"/>
              <w:numPr>
                <w:ilvl w:val="0"/>
                <w:numId w:val="19"/>
              </w:numPr>
              <w:suppressAutoHyphens/>
              <w:spacing w:line="300" w:lineRule="exact"/>
              <w:rPr>
                <w:sz w:val="18"/>
                <w:szCs w:val="18"/>
                <w:lang w:val="nl-NL"/>
              </w:rPr>
            </w:pPr>
            <w:r>
              <w:rPr>
                <w:sz w:val="18"/>
                <w:szCs w:val="18"/>
                <w:lang w:val="nl-NL"/>
              </w:rPr>
              <w:t>Digitalisering</w:t>
            </w:r>
          </w:p>
          <w:p w14:paraId="0848D490" w14:textId="77777777" w:rsidR="00270FB3" w:rsidRDefault="00270FB3" w:rsidP="0061306F">
            <w:pPr>
              <w:suppressAutoHyphens/>
              <w:spacing w:line="300" w:lineRule="exact"/>
              <w:rPr>
                <w:sz w:val="18"/>
                <w:szCs w:val="18"/>
                <w:lang w:val="nl-NL"/>
              </w:rPr>
            </w:pPr>
          </w:p>
          <w:p w14:paraId="1A4C4AC8" w14:textId="77777777" w:rsidR="0061306F" w:rsidRPr="007427D6" w:rsidRDefault="00D1726F" w:rsidP="0061306F">
            <w:pPr>
              <w:suppressAutoHyphens/>
              <w:spacing w:line="300" w:lineRule="exact"/>
              <w:rPr>
                <w:b/>
                <w:bCs/>
                <w:sz w:val="18"/>
                <w:szCs w:val="18"/>
                <w:lang w:val="nl-NL"/>
              </w:rPr>
            </w:pPr>
            <w:r w:rsidRPr="007427D6">
              <w:rPr>
                <w:b/>
                <w:bCs/>
                <w:sz w:val="18"/>
                <w:szCs w:val="18"/>
                <w:lang w:val="nl-NL"/>
              </w:rPr>
              <w:t>PREVENTIE IN HET STELSEL</w:t>
            </w:r>
          </w:p>
          <w:p w14:paraId="7E6E96D6" w14:textId="2AB9AA4F" w:rsidR="00D1726F" w:rsidRDefault="00D1726F" w:rsidP="00D1726F">
            <w:pPr>
              <w:pStyle w:val="Lijstalinea"/>
              <w:numPr>
                <w:ilvl w:val="0"/>
                <w:numId w:val="21"/>
              </w:numPr>
              <w:suppressAutoHyphens/>
              <w:spacing w:line="300" w:lineRule="exact"/>
              <w:rPr>
                <w:sz w:val="18"/>
                <w:szCs w:val="18"/>
                <w:lang w:val="nl-NL"/>
              </w:rPr>
            </w:pPr>
            <w:r>
              <w:rPr>
                <w:sz w:val="18"/>
                <w:szCs w:val="18"/>
                <w:lang w:val="nl-NL"/>
              </w:rPr>
              <w:t>Zorgcontinuüm</w:t>
            </w:r>
          </w:p>
          <w:p w14:paraId="05A4E567" w14:textId="23D8A44A" w:rsidR="00D1726F" w:rsidRPr="00D1726F" w:rsidRDefault="00D1726F" w:rsidP="00D1726F">
            <w:pPr>
              <w:pStyle w:val="Lijstalinea"/>
              <w:numPr>
                <w:ilvl w:val="0"/>
                <w:numId w:val="21"/>
              </w:numPr>
              <w:suppressAutoHyphens/>
              <w:spacing w:line="300" w:lineRule="exact"/>
              <w:rPr>
                <w:sz w:val="18"/>
                <w:szCs w:val="18"/>
                <w:lang w:val="nl-NL"/>
              </w:rPr>
            </w:pPr>
            <w:r>
              <w:rPr>
                <w:sz w:val="18"/>
                <w:szCs w:val="18"/>
                <w:lang w:val="nl-NL"/>
              </w:rPr>
              <w:t xml:space="preserve">Leren van </w:t>
            </w:r>
            <w:r w:rsidR="00F0589D">
              <w:rPr>
                <w:sz w:val="18"/>
                <w:szCs w:val="18"/>
                <w:lang w:val="nl-NL"/>
              </w:rPr>
              <w:t>(</w:t>
            </w:r>
            <w:r>
              <w:rPr>
                <w:sz w:val="18"/>
                <w:szCs w:val="18"/>
                <w:lang w:val="nl-NL"/>
              </w:rPr>
              <w:t>dodelijke</w:t>
            </w:r>
            <w:r w:rsidR="00F0589D">
              <w:rPr>
                <w:sz w:val="18"/>
                <w:szCs w:val="18"/>
                <w:lang w:val="nl-NL"/>
              </w:rPr>
              <w:t>)</w:t>
            </w:r>
            <w:r>
              <w:rPr>
                <w:sz w:val="18"/>
                <w:szCs w:val="18"/>
                <w:lang w:val="nl-NL"/>
              </w:rPr>
              <w:t xml:space="preserve"> voorvallen?</w:t>
            </w:r>
          </w:p>
          <w:p w14:paraId="55B286D3" w14:textId="7BDD9373" w:rsidR="00D1726F" w:rsidRPr="0061306F" w:rsidRDefault="00D1726F" w:rsidP="0061306F">
            <w:pPr>
              <w:suppressAutoHyphens/>
              <w:spacing w:line="300" w:lineRule="exact"/>
              <w:rPr>
                <w:sz w:val="18"/>
                <w:szCs w:val="18"/>
                <w:lang w:val="nl-NL"/>
              </w:rPr>
            </w:pPr>
          </w:p>
        </w:tc>
        <w:tc>
          <w:tcPr>
            <w:tcW w:w="2126" w:type="dxa"/>
          </w:tcPr>
          <w:p w14:paraId="339FFFA2" w14:textId="77777777" w:rsidR="002F1D5D" w:rsidRPr="000C6AE1" w:rsidRDefault="007B14B8" w:rsidP="000D295C">
            <w:pPr>
              <w:suppressAutoHyphens/>
              <w:spacing w:line="300" w:lineRule="exact"/>
              <w:rPr>
                <w:sz w:val="18"/>
                <w:szCs w:val="18"/>
                <w:lang w:val="nl-NL"/>
              </w:rPr>
            </w:pPr>
            <w:r w:rsidRPr="000C6AE1">
              <w:rPr>
                <w:sz w:val="18"/>
                <w:szCs w:val="18"/>
                <w:lang w:val="nl-NL"/>
              </w:rPr>
              <w:t>Ellen Snippe</w:t>
            </w:r>
          </w:p>
          <w:p w14:paraId="1788F9EE" w14:textId="77777777" w:rsidR="007B14B8" w:rsidRDefault="007B14B8" w:rsidP="007B14B8">
            <w:pPr>
              <w:suppressAutoHyphens/>
              <w:spacing w:line="300" w:lineRule="exact"/>
              <w:rPr>
                <w:sz w:val="18"/>
                <w:szCs w:val="18"/>
                <w:lang w:val="nl-NL"/>
              </w:rPr>
            </w:pPr>
            <w:r>
              <w:rPr>
                <w:sz w:val="18"/>
                <w:szCs w:val="18"/>
                <w:lang w:val="nl-NL"/>
              </w:rPr>
              <w:t>René van Vianen</w:t>
            </w:r>
          </w:p>
          <w:p w14:paraId="20FFFC91" w14:textId="77777777" w:rsidR="007B14B8" w:rsidRPr="000C6AE1" w:rsidRDefault="007B14B8" w:rsidP="000D295C">
            <w:pPr>
              <w:suppressAutoHyphens/>
              <w:spacing w:line="300" w:lineRule="exact"/>
              <w:rPr>
                <w:sz w:val="18"/>
                <w:szCs w:val="18"/>
                <w:lang w:val="nl-NL"/>
              </w:rPr>
            </w:pPr>
          </w:p>
          <w:p w14:paraId="63DBA83F" w14:textId="77777777" w:rsidR="007B14B8" w:rsidRPr="000C6AE1" w:rsidRDefault="007B14B8" w:rsidP="000D295C">
            <w:pPr>
              <w:suppressAutoHyphens/>
              <w:spacing w:line="300" w:lineRule="exact"/>
              <w:rPr>
                <w:sz w:val="18"/>
                <w:szCs w:val="18"/>
                <w:lang w:val="nl-NL"/>
              </w:rPr>
            </w:pPr>
          </w:p>
          <w:p w14:paraId="3CEB2F2F" w14:textId="1C1EC797" w:rsidR="007B14B8" w:rsidRPr="000C6AE1" w:rsidRDefault="007B14B8" w:rsidP="000D295C">
            <w:pPr>
              <w:suppressAutoHyphens/>
              <w:spacing w:line="300" w:lineRule="exact"/>
              <w:rPr>
                <w:sz w:val="18"/>
                <w:szCs w:val="18"/>
                <w:lang w:val="nl-NL"/>
              </w:rPr>
            </w:pPr>
          </w:p>
        </w:tc>
      </w:tr>
      <w:tr w:rsidR="00525EE5" w14:paraId="34F757CF" w14:textId="77777777" w:rsidTr="00CC4B07">
        <w:trPr>
          <w:cantSplit/>
          <w:trHeight w:val="2700"/>
        </w:trPr>
        <w:tc>
          <w:tcPr>
            <w:tcW w:w="1413" w:type="dxa"/>
          </w:tcPr>
          <w:p w14:paraId="60F49268" w14:textId="6EF5C96D" w:rsidR="00CD2D12" w:rsidRPr="008B24C0" w:rsidRDefault="002F1D5D" w:rsidP="00CD2D12">
            <w:pPr>
              <w:suppressAutoHyphens/>
              <w:spacing w:line="300" w:lineRule="exact"/>
              <w:rPr>
                <w:b/>
                <w:sz w:val="18"/>
                <w:szCs w:val="18"/>
                <w:lang w:val="nl-NL"/>
              </w:rPr>
            </w:pPr>
            <w:r>
              <w:rPr>
                <w:b/>
                <w:sz w:val="18"/>
                <w:szCs w:val="18"/>
                <w:lang w:val="nl-NL"/>
              </w:rPr>
              <w:lastRenderedPageBreak/>
              <w:t xml:space="preserve">Bijeenkomst </w:t>
            </w:r>
            <w:r w:rsidR="00F0589D">
              <w:rPr>
                <w:b/>
                <w:sz w:val="18"/>
                <w:szCs w:val="18"/>
                <w:lang w:val="nl-NL"/>
              </w:rPr>
              <w:t>4</w:t>
            </w:r>
          </w:p>
          <w:p w14:paraId="4DD45721" w14:textId="7D66A9AE" w:rsidR="00CD2D12" w:rsidRDefault="005B2055" w:rsidP="00525EE5">
            <w:pPr>
              <w:suppressAutoHyphens/>
              <w:spacing w:line="300" w:lineRule="exact"/>
              <w:rPr>
                <w:sz w:val="18"/>
                <w:szCs w:val="18"/>
                <w:lang w:val="nl-NL"/>
              </w:rPr>
            </w:pPr>
            <w:r>
              <w:rPr>
                <w:sz w:val="18"/>
                <w:szCs w:val="18"/>
                <w:lang w:val="nl-NL"/>
              </w:rPr>
              <w:t>10</w:t>
            </w:r>
            <w:r w:rsidR="0047448A">
              <w:rPr>
                <w:sz w:val="18"/>
                <w:szCs w:val="18"/>
                <w:lang w:val="nl-NL"/>
              </w:rPr>
              <w:t>-05</w:t>
            </w:r>
          </w:p>
          <w:p w14:paraId="67DA6B08" w14:textId="77777777" w:rsidR="00FD4FCE" w:rsidRDefault="00FD4FCE" w:rsidP="00525EE5">
            <w:pPr>
              <w:suppressAutoHyphens/>
              <w:spacing w:line="300" w:lineRule="exact"/>
              <w:rPr>
                <w:sz w:val="18"/>
                <w:szCs w:val="18"/>
                <w:lang w:val="nl-NL"/>
              </w:rPr>
            </w:pPr>
          </w:p>
          <w:p w14:paraId="2E3C27D6" w14:textId="325336AD" w:rsidR="00525EE5" w:rsidRDefault="00B514CD" w:rsidP="00525EE5">
            <w:pPr>
              <w:suppressAutoHyphens/>
              <w:spacing w:line="300" w:lineRule="exact"/>
              <w:rPr>
                <w:sz w:val="18"/>
                <w:szCs w:val="18"/>
                <w:lang w:val="nl-NL"/>
              </w:rPr>
            </w:pPr>
            <w:r>
              <w:rPr>
                <w:sz w:val="18"/>
                <w:szCs w:val="18"/>
                <w:lang w:val="nl-NL"/>
              </w:rPr>
              <w:t>B</w:t>
            </w:r>
            <w:r w:rsidR="00525EE5">
              <w:rPr>
                <w:sz w:val="18"/>
                <w:szCs w:val="18"/>
                <w:lang w:val="nl-NL"/>
              </w:rPr>
              <w:t>-groep</w:t>
            </w:r>
          </w:p>
          <w:p w14:paraId="12C700D8" w14:textId="77777777" w:rsidR="00C6177F" w:rsidRDefault="00C6177F" w:rsidP="00525EE5">
            <w:pPr>
              <w:suppressAutoHyphens/>
              <w:spacing w:line="300" w:lineRule="exact"/>
              <w:rPr>
                <w:sz w:val="18"/>
                <w:szCs w:val="18"/>
                <w:lang w:val="nl-NL"/>
              </w:rPr>
            </w:pPr>
            <w:r>
              <w:rPr>
                <w:sz w:val="18"/>
                <w:szCs w:val="18"/>
                <w:lang w:val="nl-NL"/>
              </w:rPr>
              <w:t xml:space="preserve">13:00-14:30 </w:t>
            </w:r>
          </w:p>
          <w:p w14:paraId="3CE77D65" w14:textId="1EEA04CD" w:rsidR="00FD4FCE" w:rsidRDefault="00C6177F" w:rsidP="00525EE5">
            <w:pPr>
              <w:suppressAutoHyphens/>
              <w:spacing w:line="300" w:lineRule="exact"/>
              <w:rPr>
                <w:sz w:val="18"/>
                <w:szCs w:val="18"/>
                <w:lang w:val="nl-NL"/>
              </w:rPr>
            </w:pPr>
            <w:r>
              <w:rPr>
                <w:sz w:val="18"/>
                <w:szCs w:val="18"/>
                <w:lang w:val="nl-NL"/>
              </w:rPr>
              <w:t>uur</w:t>
            </w:r>
          </w:p>
          <w:p w14:paraId="14682A7E" w14:textId="77777777" w:rsidR="00FD4FCE" w:rsidRDefault="00FD4FCE" w:rsidP="00525EE5">
            <w:pPr>
              <w:suppressAutoHyphens/>
              <w:spacing w:line="300" w:lineRule="exact"/>
              <w:rPr>
                <w:sz w:val="18"/>
                <w:szCs w:val="18"/>
                <w:lang w:val="nl-NL"/>
              </w:rPr>
            </w:pPr>
          </w:p>
          <w:p w14:paraId="6DD48DC1" w14:textId="1AE25EE1" w:rsidR="00CD2D12" w:rsidRDefault="005B2055" w:rsidP="00525EE5">
            <w:pPr>
              <w:suppressAutoHyphens/>
              <w:spacing w:line="300" w:lineRule="exact"/>
              <w:rPr>
                <w:sz w:val="18"/>
                <w:szCs w:val="18"/>
                <w:lang w:val="nl-NL"/>
              </w:rPr>
            </w:pPr>
            <w:r>
              <w:rPr>
                <w:sz w:val="18"/>
                <w:szCs w:val="18"/>
                <w:lang w:val="nl-NL"/>
              </w:rPr>
              <w:t>A</w:t>
            </w:r>
            <w:r w:rsidR="00CD2D12">
              <w:rPr>
                <w:sz w:val="18"/>
                <w:szCs w:val="18"/>
                <w:lang w:val="nl-NL"/>
              </w:rPr>
              <w:t>-groep</w:t>
            </w:r>
          </w:p>
          <w:p w14:paraId="345F74BF" w14:textId="4D0E9582" w:rsidR="00B514CD" w:rsidRDefault="00B514CD" w:rsidP="005B2055">
            <w:pPr>
              <w:suppressAutoHyphens/>
              <w:spacing w:line="300" w:lineRule="exact"/>
              <w:rPr>
                <w:sz w:val="18"/>
                <w:szCs w:val="18"/>
                <w:lang w:val="nl-NL"/>
              </w:rPr>
            </w:pPr>
            <w:r>
              <w:rPr>
                <w:sz w:val="18"/>
                <w:szCs w:val="18"/>
                <w:lang w:val="nl-NL"/>
              </w:rPr>
              <w:t xml:space="preserve">14:30-16:15 </w:t>
            </w:r>
          </w:p>
          <w:p w14:paraId="114B5BDA" w14:textId="3CAC2DA2" w:rsidR="0047448A" w:rsidRDefault="00B514CD" w:rsidP="005B2055">
            <w:pPr>
              <w:suppressAutoHyphens/>
              <w:spacing w:line="300" w:lineRule="exact"/>
              <w:rPr>
                <w:sz w:val="18"/>
                <w:szCs w:val="18"/>
                <w:lang w:val="nl-NL"/>
              </w:rPr>
            </w:pPr>
            <w:r>
              <w:rPr>
                <w:sz w:val="18"/>
                <w:szCs w:val="18"/>
                <w:lang w:val="nl-NL"/>
              </w:rPr>
              <w:t>uur</w:t>
            </w:r>
          </w:p>
          <w:p w14:paraId="639740F9" w14:textId="39446E61" w:rsidR="005B2055" w:rsidRPr="0047448A" w:rsidRDefault="005B2055" w:rsidP="005B2055">
            <w:pPr>
              <w:suppressAutoHyphens/>
              <w:spacing w:line="300" w:lineRule="exact"/>
              <w:rPr>
                <w:sz w:val="18"/>
                <w:szCs w:val="18"/>
                <w:lang w:val="nl-NL"/>
              </w:rPr>
            </w:pPr>
          </w:p>
        </w:tc>
        <w:tc>
          <w:tcPr>
            <w:tcW w:w="5670" w:type="dxa"/>
          </w:tcPr>
          <w:p w14:paraId="16FA4556" w14:textId="77777777" w:rsidR="00CD2D12" w:rsidRPr="001877C1" w:rsidRDefault="00CD2D12" w:rsidP="00CD2D12">
            <w:pPr>
              <w:suppressAutoHyphens/>
              <w:spacing w:line="300" w:lineRule="exact"/>
              <w:rPr>
                <w:b/>
                <w:bCs/>
                <w:sz w:val="18"/>
                <w:szCs w:val="18"/>
              </w:rPr>
            </w:pPr>
            <w:r w:rsidRPr="001877C1">
              <w:rPr>
                <w:b/>
                <w:bCs/>
                <w:sz w:val="18"/>
                <w:szCs w:val="18"/>
              </w:rPr>
              <w:t>DE NORMATIEVE PROFESSIONAL</w:t>
            </w:r>
          </w:p>
          <w:p w14:paraId="1A42C2FF" w14:textId="77777777" w:rsidR="00CD2D12" w:rsidRDefault="00CD2D12" w:rsidP="00CD2D12">
            <w:pPr>
              <w:pStyle w:val="Lijstalinea"/>
              <w:numPr>
                <w:ilvl w:val="0"/>
                <w:numId w:val="8"/>
              </w:numPr>
              <w:suppressAutoHyphens/>
              <w:spacing w:line="300" w:lineRule="exact"/>
              <w:rPr>
                <w:sz w:val="18"/>
                <w:szCs w:val="18"/>
                <w:lang w:val="nl-NL"/>
              </w:rPr>
            </w:pPr>
            <w:r>
              <w:rPr>
                <w:sz w:val="18"/>
                <w:szCs w:val="18"/>
                <w:lang w:val="nl-NL"/>
              </w:rPr>
              <w:t>Wat is professionaliteit</w:t>
            </w:r>
          </w:p>
          <w:p w14:paraId="0E3F6072" w14:textId="77777777" w:rsidR="00CD2D12" w:rsidRDefault="00CD2D12" w:rsidP="00CD2D12">
            <w:pPr>
              <w:pStyle w:val="Lijstalinea"/>
              <w:numPr>
                <w:ilvl w:val="0"/>
                <w:numId w:val="8"/>
              </w:numPr>
              <w:suppressAutoHyphens/>
              <w:spacing w:line="300" w:lineRule="exact"/>
              <w:rPr>
                <w:sz w:val="18"/>
                <w:szCs w:val="18"/>
                <w:lang w:val="nl-NL"/>
              </w:rPr>
            </w:pPr>
            <w:r w:rsidRPr="008B2BD1">
              <w:rPr>
                <w:sz w:val="18"/>
                <w:szCs w:val="18"/>
                <w:lang w:val="nl-NL"/>
              </w:rPr>
              <w:t>Morel</w:t>
            </w:r>
            <w:r>
              <w:rPr>
                <w:sz w:val="18"/>
                <w:szCs w:val="18"/>
                <w:lang w:val="nl-NL"/>
              </w:rPr>
              <w:t>e</w:t>
            </w:r>
            <w:r w:rsidRPr="008B2BD1">
              <w:rPr>
                <w:sz w:val="18"/>
                <w:szCs w:val="18"/>
                <w:lang w:val="nl-NL"/>
              </w:rPr>
              <w:t xml:space="preserve"> aspecten van keuzes m</w:t>
            </w:r>
            <w:r>
              <w:rPr>
                <w:sz w:val="18"/>
                <w:szCs w:val="18"/>
                <w:lang w:val="nl-NL"/>
              </w:rPr>
              <w:t>aken</w:t>
            </w:r>
          </w:p>
          <w:p w14:paraId="3063A48C" w14:textId="77777777" w:rsidR="00CD2D12" w:rsidRDefault="00CD2D12" w:rsidP="00CD2D12">
            <w:pPr>
              <w:pStyle w:val="Lijstalinea"/>
              <w:numPr>
                <w:ilvl w:val="0"/>
                <w:numId w:val="8"/>
              </w:numPr>
              <w:suppressAutoHyphens/>
              <w:spacing w:line="300" w:lineRule="exact"/>
              <w:rPr>
                <w:sz w:val="18"/>
                <w:szCs w:val="18"/>
                <w:lang w:val="nl-NL"/>
              </w:rPr>
            </w:pPr>
            <w:r>
              <w:rPr>
                <w:sz w:val="18"/>
                <w:szCs w:val="18"/>
                <w:lang w:val="nl-NL"/>
              </w:rPr>
              <w:t xml:space="preserve">De </w:t>
            </w:r>
            <w:proofErr w:type="spellStart"/>
            <w:r>
              <w:rPr>
                <w:sz w:val="18"/>
                <w:szCs w:val="18"/>
                <w:lang w:val="nl-NL"/>
              </w:rPr>
              <w:t>waardegeladenheid</w:t>
            </w:r>
            <w:proofErr w:type="spellEnd"/>
            <w:r>
              <w:rPr>
                <w:sz w:val="18"/>
                <w:szCs w:val="18"/>
                <w:lang w:val="nl-NL"/>
              </w:rPr>
              <w:t xml:space="preserve"> van een pedagogische beslissing</w:t>
            </w:r>
          </w:p>
          <w:p w14:paraId="79AC4BFF" w14:textId="77777777" w:rsidR="00CD2D12" w:rsidRDefault="00CD2D12" w:rsidP="00CD2D12">
            <w:pPr>
              <w:pStyle w:val="Lijstalinea"/>
              <w:numPr>
                <w:ilvl w:val="0"/>
                <w:numId w:val="8"/>
              </w:numPr>
              <w:suppressAutoHyphens/>
              <w:spacing w:line="300" w:lineRule="exact"/>
              <w:rPr>
                <w:sz w:val="18"/>
                <w:szCs w:val="18"/>
                <w:lang w:val="nl-NL"/>
              </w:rPr>
            </w:pPr>
            <w:r>
              <w:rPr>
                <w:sz w:val="18"/>
                <w:szCs w:val="18"/>
                <w:lang w:val="nl-NL"/>
              </w:rPr>
              <w:t>Ethische ervaringen en vraagstukken</w:t>
            </w:r>
          </w:p>
          <w:p w14:paraId="1370C4E7" w14:textId="77777777" w:rsidR="00525EE5" w:rsidRPr="006769A2" w:rsidRDefault="00525EE5" w:rsidP="00CD2D12">
            <w:pPr>
              <w:suppressAutoHyphens/>
              <w:spacing w:line="300" w:lineRule="exact"/>
              <w:rPr>
                <w:sz w:val="18"/>
                <w:szCs w:val="18"/>
                <w:lang w:val="nl-NL"/>
              </w:rPr>
            </w:pPr>
          </w:p>
        </w:tc>
        <w:tc>
          <w:tcPr>
            <w:tcW w:w="2126" w:type="dxa"/>
          </w:tcPr>
          <w:p w14:paraId="43732FA3" w14:textId="28B7014F" w:rsidR="00525EE5" w:rsidRPr="00794DE7" w:rsidRDefault="00CD2D12" w:rsidP="00525EE5">
            <w:pPr>
              <w:suppressAutoHyphens/>
              <w:spacing w:line="300" w:lineRule="exact"/>
              <w:rPr>
                <w:sz w:val="18"/>
                <w:szCs w:val="18"/>
                <w:lang w:val="nl-NL"/>
              </w:rPr>
            </w:pPr>
            <w:r>
              <w:rPr>
                <w:sz w:val="18"/>
                <w:szCs w:val="18"/>
              </w:rPr>
              <w:t>Claudia Krivec</w:t>
            </w:r>
          </w:p>
        </w:tc>
      </w:tr>
      <w:tr w:rsidR="00514D6A" w14:paraId="2CC65F15" w14:textId="77777777" w:rsidTr="00CC4B07">
        <w:trPr>
          <w:cantSplit/>
          <w:trHeight w:val="2700"/>
        </w:trPr>
        <w:tc>
          <w:tcPr>
            <w:tcW w:w="1413" w:type="dxa"/>
          </w:tcPr>
          <w:p w14:paraId="61D14194" w14:textId="27B06CE3" w:rsidR="00514D6A" w:rsidRPr="008B24C0" w:rsidRDefault="00514D6A" w:rsidP="00514D6A">
            <w:pPr>
              <w:suppressAutoHyphens/>
              <w:spacing w:line="300" w:lineRule="exact"/>
              <w:rPr>
                <w:b/>
                <w:sz w:val="18"/>
                <w:szCs w:val="18"/>
                <w:lang w:val="nl-NL"/>
              </w:rPr>
            </w:pPr>
            <w:r>
              <w:rPr>
                <w:b/>
                <w:sz w:val="18"/>
                <w:szCs w:val="18"/>
                <w:lang w:val="nl-NL"/>
              </w:rPr>
              <w:t>Bijeenkomst 5</w:t>
            </w:r>
          </w:p>
          <w:p w14:paraId="33CDBAA2" w14:textId="77777777" w:rsidR="00514D6A" w:rsidRDefault="00514D6A" w:rsidP="00514D6A">
            <w:pPr>
              <w:suppressAutoHyphens/>
              <w:spacing w:line="300" w:lineRule="exact"/>
              <w:rPr>
                <w:sz w:val="18"/>
                <w:szCs w:val="18"/>
                <w:lang w:val="nl-NL"/>
              </w:rPr>
            </w:pPr>
            <w:r>
              <w:rPr>
                <w:sz w:val="18"/>
                <w:szCs w:val="18"/>
                <w:lang w:val="nl-NL"/>
              </w:rPr>
              <w:t>24-05</w:t>
            </w:r>
          </w:p>
          <w:p w14:paraId="6ABBF1E1" w14:textId="77777777" w:rsidR="00514D6A" w:rsidRDefault="00514D6A" w:rsidP="00514D6A">
            <w:pPr>
              <w:suppressAutoHyphens/>
              <w:spacing w:line="300" w:lineRule="exact"/>
              <w:rPr>
                <w:sz w:val="18"/>
                <w:szCs w:val="18"/>
                <w:lang w:val="nl-NL"/>
              </w:rPr>
            </w:pPr>
          </w:p>
          <w:p w14:paraId="6D8C77CA" w14:textId="77777777" w:rsidR="00514D6A" w:rsidRDefault="00514D6A" w:rsidP="00514D6A">
            <w:pPr>
              <w:suppressAutoHyphens/>
              <w:spacing w:line="300" w:lineRule="exact"/>
              <w:rPr>
                <w:bCs/>
                <w:sz w:val="18"/>
                <w:szCs w:val="18"/>
                <w:lang w:val="nl-NL"/>
              </w:rPr>
            </w:pPr>
            <w:r w:rsidRPr="003F566E">
              <w:rPr>
                <w:bCs/>
                <w:sz w:val="18"/>
                <w:szCs w:val="18"/>
                <w:lang w:val="nl-NL"/>
              </w:rPr>
              <w:t>A-groep</w:t>
            </w:r>
          </w:p>
          <w:p w14:paraId="575D5FAB" w14:textId="6B3A53F6" w:rsidR="00C6177F" w:rsidRDefault="0019718E" w:rsidP="00514D6A">
            <w:pPr>
              <w:suppressAutoHyphens/>
              <w:spacing w:line="300" w:lineRule="exact"/>
              <w:rPr>
                <w:bCs/>
                <w:sz w:val="18"/>
                <w:szCs w:val="18"/>
                <w:lang w:val="nl-NL"/>
              </w:rPr>
            </w:pPr>
            <w:r>
              <w:rPr>
                <w:bCs/>
                <w:sz w:val="18"/>
                <w:szCs w:val="18"/>
                <w:lang w:val="nl-NL"/>
              </w:rPr>
              <w:t>13:00</w:t>
            </w:r>
            <w:r w:rsidR="00B670DD">
              <w:rPr>
                <w:bCs/>
                <w:sz w:val="18"/>
                <w:szCs w:val="18"/>
                <w:lang w:val="nl-NL"/>
              </w:rPr>
              <w:t>-14:30</w:t>
            </w:r>
            <w:r>
              <w:rPr>
                <w:bCs/>
                <w:sz w:val="18"/>
                <w:szCs w:val="18"/>
                <w:lang w:val="nl-NL"/>
              </w:rPr>
              <w:t xml:space="preserve"> </w:t>
            </w:r>
          </w:p>
          <w:p w14:paraId="531E136D" w14:textId="67A1024A" w:rsidR="0019718E" w:rsidRDefault="0019718E" w:rsidP="00514D6A">
            <w:pPr>
              <w:suppressAutoHyphens/>
              <w:spacing w:line="300" w:lineRule="exact"/>
              <w:rPr>
                <w:bCs/>
                <w:sz w:val="18"/>
                <w:szCs w:val="18"/>
                <w:lang w:val="nl-NL"/>
              </w:rPr>
            </w:pPr>
            <w:r>
              <w:rPr>
                <w:bCs/>
                <w:sz w:val="18"/>
                <w:szCs w:val="18"/>
                <w:lang w:val="nl-NL"/>
              </w:rPr>
              <w:t>uur</w:t>
            </w:r>
          </w:p>
          <w:p w14:paraId="167D3C14" w14:textId="77777777" w:rsidR="00C6177F" w:rsidRPr="003F566E" w:rsidRDefault="00C6177F" w:rsidP="00514D6A">
            <w:pPr>
              <w:suppressAutoHyphens/>
              <w:spacing w:line="300" w:lineRule="exact"/>
              <w:rPr>
                <w:bCs/>
                <w:sz w:val="18"/>
                <w:szCs w:val="18"/>
                <w:lang w:val="nl-NL"/>
              </w:rPr>
            </w:pPr>
          </w:p>
          <w:p w14:paraId="40DC70DA" w14:textId="77777777" w:rsidR="00514D6A" w:rsidRPr="003F566E" w:rsidRDefault="00514D6A" w:rsidP="00514D6A">
            <w:pPr>
              <w:suppressAutoHyphens/>
              <w:spacing w:line="300" w:lineRule="exact"/>
              <w:rPr>
                <w:bCs/>
                <w:sz w:val="18"/>
                <w:szCs w:val="18"/>
                <w:lang w:val="nl-NL"/>
              </w:rPr>
            </w:pPr>
            <w:r w:rsidRPr="003F566E">
              <w:rPr>
                <w:bCs/>
                <w:sz w:val="18"/>
                <w:szCs w:val="18"/>
                <w:lang w:val="nl-NL"/>
              </w:rPr>
              <w:t>B-groep</w:t>
            </w:r>
          </w:p>
          <w:p w14:paraId="4295D7DA" w14:textId="77777777" w:rsidR="00514D6A" w:rsidRPr="00514D6A" w:rsidRDefault="00514D6A" w:rsidP="00514D6A">
            <w:pPr>
              <w:suppressAutoHyphens/>
              <w:spacing w:line="300" w:lineRule="exact"/>
              <w:rPr>
                <w:bCs/>
                <w:sz w:val="18"/>
                <w:szCs w:val="18"/>
              </w:rPr>
            </w:pPr>
            <w:r w:rsidRPr="00514D6A">
              <w:rPr>
                <w:bCs/>
                <w:sz w:val="18"/>
                <w:szCs w:val="18"/>
              </w:rPr>
              <w:t xml:space="preserve">14:30-16:15 </w:t>
            </w:r>
          </w:p>
          <w:p w14:paraId="19DBB57F" w14:textId="3CED743E" w:rsidR="00514D6A" w:rsidRDefault="0019718E" w:rsidP="00514D6A">
            <w:pPr>
              <w:suppressAutoHyphens/>
              <w:spacing w:line="300" w:lineRule="exact"/>
              <w:rPr>
                <w:bCs/>
                <w:sz w:val="18"/>
                <w:szCs w:val="18"/>
              </w:rPr>
            </w:pPr>
            <w:proofErr w:type="spellStart"/>
            <w:r>
              <w:rPr>
                <w:bCs/>
                <w:sz w:val="18"/>
                <w:szCs w:val="18"/>
              </w:rPr>
              <w:t>uur</w:t>
            </w:r>
            <w:proofErr w:type="spellEnd"/>
          </w:p>
          <w:p w14:paraId="3EAC3EF0" w14:textId="5FBE1295" w:rsidR="00C6177F" w:rsidRPr="00514D6A" w:rsidRDefault="00C6177F" w:rsidP="00514D6A">
            <w:pPr>
              <w:suppressAutoHyphens/>
              <w:spacing w:line="300" w:lineRule="exact"/>
              <w:rPr>
                <w:b/>
                <w:sz w:val="18"/>
                <w:szCs w:val="18"/>
              </w:rPr>
            </w:pPr>
          </w:p>
        </w:tc>
        <w:tc>
          <w:tcPr>
            <w:tcW w:w="5670" w:type="dxa"/>
          </w:tcPr>
          <w:p w14:paraId="71FF1E94" w14:textId="77777777" w:rsidR="00514D6A" w:rsidRPr="001877C1" w:rsidRDefault="00514D6A" w:rsidP="00514D6A">
            <w:pPr>
              <w:suppressAutoHyphens/>
              <w:spacing w:line="300" w:lineRule="exact"/>
              <w:rPr>
                <w:b/>
                <w:bCs/>
                <w:sz w:val="18"/>
                <w:szCs w:val="18"/>
                <w:lang w:val="nl-NL"/>
              </w:rPr>
            </w:pPr>
            <w:r w:rsidRPr="001877C1">
              <w:rPr>
                <w:b/>
                <w:bCs/>
                <w:sz w:val="18"/>
                <w:szCs w:val="18"/>
                <w:lang w:val="nl-NL"/>
              </w:rPr>
              <w:t xml:space="preserve">HERKENNEN VAN FYSIEKE ONVEILIGHEID </w:t>
            </w:r>
          </w:p>
          <w:p w14:paraId="634503C8" w14:textId="77777777" w:rsidR="00514D6A" w:rsidRDefault="00514D6A" w:rsidP="00514D6A">
            <w:pPr>
              <w:pStyle w:val="Lijstalinea"/>
              <w:numPr>
                <w:ilvl w:val="0"/>
                <w:numId w:val="8"/>
              </w:numPr>
              <w:suppressAutoHyphens/>
              <w:spacing w:line="300" w:lineRule="exact"/>
              <w:rPr>
                <w:sz w:val="18"/>
                <w:szCs w:val="18"/>
                <w:lang w:val="nl-NL"/>
              </w:rPr>
            </w:pPr>
            <w:r>
              <w:rPr>
                <w:sz w:val="18"/>
                <w:szCs w:val="18"/>
                <w:lang w:val="nl-NL"/>
              </w:rPr>
              <w:t>Handelingsverlegenheid van professionals</w:t>
            </w:r>
          </w:p>
          <w:p w14:paraId="69AEFEC6" w14:textId="77777777" w:rsidR="00514D6A" w:rsidRDefault="00514D6A" w:rsidP="00514D6A">
            <w:pPr>
              <w:pStyle w:val="Lijstalinea"/>
              <w:numPr>
                <w:ilvl w:val="0"/>
                <w:numId w:val="8"/>
              </w:numPr>
              <w:suppressAutoHyphens/>
              <w:spacing w:line="300" w:lineRule="exact"/>
              <w:rPr>
                <w:sz w:val="18"/>
                <w:szCs w:val="18"/>
                <w:lang w:val="nl-NL"/>
              </w:rPr>
            </w:pPr>
            <w:r>
              <w:rPr>
                <w:sz w:val="18"/>
                <w:szCs w:val="18"/>
                <w:lang w:val="nl-NL"/>
              </w:rPr>
              <w:t>Fysieke onveiligheid van kinderen</w:t>
            </w:r>
          </w:p>
          <w:p w14:paraId="7970DA14" w14:textId="77777777" w:rsidR="00514D6A" w:rsidRDefault="00514D6A" w:rsidP="00514D6A">
            <w:pPr>
              <w:pStyle w:val="Lijstalinea"/>
              <w:numPr>
                <w:ilvl w:val="0"/>
                <w:numId w:val="8"/>
              </w:numPr>
              <w:suppressAutoHyphens/>
              <w:spacing w:line="300" w:lineRule="exact"/>
              <w:rPr>
                <w:sz w:val="18"/>
                <w:szCs w:val="18"/>
                <w:lang w:val="nl-NL"/>
              </w:rPr>
            </w:pPr>
            <w:r>
              <w:rPr>
                <w:sz w:val="18"/>
                <w:szCs w:val="18"/>
                <w:lang w:val="nl-NL"/>
              </w:rPr>
              <w:t>Forensisch-medische perspectief</w:t>
            </w:r>
          </w:p>
          <w:p w14:paraId="796B1D89" w14:textId="77777777" w:rsidR="00514D6A" w:rsidRDefault="00514D6A" w:rsidP="00514D6A">
            <w:pPr>
              <w:pStyle w:val="Lijstalinea"/>
              <w:numPr>
                <w:ilvl w:val="0"/>
                <w:numId w:val="8"/>
              </w:numPr>
              <w:suppressAutoHyphens/>
              <w:spacing w:line="300" w:lineRule="exact"/>
              <w:rPr>
                <w:sz w:val="18"/>
                <w:szCs w:val="18"/>
                <w:lang w:val="nl-NL"/>
              </w:rPr>
            </w:pPr>
            <w:r>
              <w:rPr>
                <w:sz w:val="18"/>
                <w:szCs w:val="18"/>
                <w:lang w:val="nl-NL"/>
              </w:rPr>
              <w:t>PCF</w:t>
            </w:r>
          </w:p>
          <w:p w14:paraId="1D58FCBE" w14:textId="77777777" w:rsidR="00514D6A" w:rsidRPr="003F566E" w:rsidRDefault="00514D6A" w:rsidP="00514D6A">
            <w:pPr>
              <w:suppressAutoHyphens/>
              <w:spacing w:line="300" w:lineRule="exact"/>
              <w:rPr>
                <w:sz w:val="18"/>
                <w:szCs w:val="18"/>
                <w:lang w:val="nl-NL"/>
              </w:rPr>
            </w:pPr>
          </w:p>
          <w:p w14:paraId="70F7511B" w14:textId="77777777" w:rsidR="00514D6A" w:rsidRDefault="00514D6A" w:rsidP="00514D6A">
            <w:pPr>
              <w:suppressAutoHyphens/>
              <w:spacing w:line="300" w:lineRule="exact"/>
              <w:rPr>
                <w:sz w:val="18"/>
                <w:szCs w:val="18"/>
              </w:rPr>
            </w:pPr>
          </w:p>
        </w:tc>
        <w:tc>
          <w:tcPr>
            <w:tcW w:w="2126" w:type="dxa"/>
          </w:tcPr>
          <w:p w14:paraId="79E4D51E" w14:textId="77777777" w:rsidR="00514D6A" w:rsidRDefault="00514D6A" w:rsidP="00514D6A">
            <w:pPr>
              <w:suppressAutoHyphens/>
              <w:spacing w:line="300" w:lineRule="exact"/>
              <w:rPr>
                <w:sz w:val="18"/>
                <w:szCs w:val="18"/>
              </w:rPr>
            </w:pPr>
            <w:r>
              <w:rPr>
                <w:sz w:val="18"/>
                <w:szCs w:val="18"/>
              </w:rPr>
              <w:t>Patries Worms</w:t>
            </w:r>
          </w:p>
          <w:p w14:paraId="5AD0E6C5" w14:textId="77777777" w:rsidR="00514D6A" w:rsidRDefault="00514D6A" w:rsidP="00514D6A">
            <w:pPr>
              <w:suppressAutoHyphens/>
              <w:spacing w:line="300" w:lineRule="exact"/>
              <w:rPr>
                <w:sz w:val="18"/>
                <w:szCs w:val="18"/>
              </w:rPr>
            </w:pPr>
          </w:p>
          <w:p w14:paraId="1B31EB9C" w14:textId="77777777" w:rsidR="00514D6A" w:rsidRDefault="00514D6A" w:rsidP="00514D6A">
            <w:pPr>
              <w:suppressAutoHyphens/>
              <w:spacing w:line="300" w:lineRule="exact"/>
              <w:rPr>
                <w:sz w:val="18"/>
                <w:szCs w:val="18"/>
              </w:rPr>
            </w:pPr>
          </w:p>
          <w:p w14:paraId="5AEF636E" w14:textId="77777777" w:rsidR="00514D6A" w:rsidRDefault="00514D6A" w:rsidP="00514D6A">
            <w:pPr>
              <w:suppressAutoHyphens/>
              <w:spacing w:line="300" w:lineRule="exact"/>
              <w:rPr>
                <w:sz w:val="18"/>
                <w:szCs w:val="18"/>
              </w:rPr>
            </w:pPr>
          </w:p>
        </w:tc>
      </w:tr>
      <w:tr w:rsidR="00525EE5" w:rsidRPr="00131104" w14:paraId="1C2A5F2A" w14:textId="77777777" w:rsidTr="00C41EB4">
        <w:trPr>
          <w:cantSplit/>
        </w:trPr>
        <w:tc>
          <w:tcPr>
            <w:tcW w:w="1413" w:type="dxa"/>
          </w:tcPr>
          <w:p w14:paraId="2E6909AB" w14:textId="7F623AB1" w:rsidR="0058494C" w:rsidRPr="008B24C0" w:rsidRDefault="0058494C" w:rsidP="0058494C">
            <w:pPr>
              <w:suppressAutoHyphens/>
              <w:spacing w:line="300" w:lineRule="exact"/>
              <w:rPr>
                <w:b/>
                <w:sz w:val="18"/>
                <w:szCs w:val="18"/>
                <w:lang w:val="nl-NL"/>
              </w:rPr>
            </w:pPr>
            <w:r>
              <w:rPr>
                <w:b/>
                <w:sz w:val="18"/>
                <w:szCs w:val="18"/>
                <w:lang w:val="nl-NL"/>
              </w:rPr>
              <w:t>Bijeenkomst 6</w:t>
            </w:r>
          </w:p>
          <w:p w14:paraId="0D4386CB" w14:textId="4331B6F2" w:rsidR="00525EE5" w:rsidRDefault="00527A37" w:rsidP="00525EE5">
            <w:pPr>
              <w:suppressAutoHyphens/>
              <w:spacing w:line="300" w:lineRule="exact"/>
              <w:rPr>
                <w:sz w:val="18"/>
                <w:szCs w:val="18"/>
                <w:lang w:val="nl-NL"/>
              </w:rPr>
            </w:pPr>
            <w:r>
              <w:rPr>
                <w:sz w:val="18"/>
                <w:szCs w:val="18"/>
                <w:lang w:val="nl-NL"/>
              </w:rPr>
              <w:t>31-05</w:t>
            </w:r>
          </w:p>
          <w:p w14:paraId="53EAACD6" w14:textId="77777777" w:rsidR="0058494C" w:rsidRDefault="0058494C" w:rsidP="00525EE5">
            <w:pPr>
              <w:suppressAutoHyphens/>
              <w:spacing w:line="300" w:lineRule="exact"/>
              <w:rPr>
                <w:sz w:val="18"/>
                <w:szCs w:val="18"/>
                <w:lang w:val="nl-NL"/>
              </w:rPr>
            </w:pPr>
          </w:p>
          <w:p w14:paraId="5750DBDC" w14:textId="146C47BD" w:rsidR="00525EE5" w:rsidRDefault="00525EE5" w:rsidP="00525EE5">
            <w:pPr>
              <w:suppressAutoHyphens/>
              <w:spacing w:line="300" w:lineRule="exact"/>
              <w:rPr>
                <w:sz w:val="18"/>
                <w:szCs w:val="18"/>
                <w:lang w:val="nl-NL"/>
              </w:rPr>
            </w:pPr>
            <w:r>
              <w:rPr>
                <w:sz w:val="18"/>
                <w:szCs w:val="18"/>
                <w:lang w:val="nl-NL"/>
              </w:rPr>
              <w:t>A-groep</w:t>
            </w:r>
          </w:p>
          <w:p w14:paraId="66D1CFBB" w14:textId="77777777" w:rsidR="006603FD" w:rsidRDefault="006603FD" w:rsidP="00525EE5">
            <w:pPr>
              <w:suppressAutoHyphens/>
              <w:spacing w:line="300" w:lineRule="exact"/>
              <w:rPr>
                <w:sz w:val="18"/>
                <w:szCs w:val="18"/>
                <w:lang w:val="nl-NL"/>
              </w:rPr>
            </w:pPr>
            <w:r>
              <w:rPr>
                <w:sz w:val="18"/>
                <w:szCs w:val="18"/>
                <w:lang w:val="nl-NL"/>
              </w:rPr>
              <w:t xml:space="preserve">10:45-12:15 </w:t>
            </w:r>
          </w:p>
          <w:p w14:paraId="58BB34AE" w14:textId="4D4B8FA0" w:rsidR="0058494C" w:rsidRDefault="006603FD" w:rsidP="00525EE5">
            <w:pPr>
              <w:suppressAutoHyphens/>
              <w:spacing w:line="300" w:lineRule="exact"/>
              <w:rPr>
                <w:sz w:val="18"/>
                <w:szCs w:val="18"/>
                <w:lang w:val="nl-NL"/>
              </w:rPr>
            </w:pPr>
            <w:r>
              <w:rPr>
                <w:sz w:val="18"/>
                <w:szCs w:val="18"/>
                <w:lang w:val="nl-NL"/>
              </w:rPr>
              <w:t>uur</w:t>
            </w:r>
          </w:p>
          <w:p w14:paraId="6EA09049" w14:textId="77777777" w:rsidR="0058494C" w:rsidRDefault="0058494C" w:rsidP="00525EE5">
            <w:pPr>
              <w:suppressAutoHyphens/>
              <w:spacing w:line="300" w:lineRule="exact"/>
              <w:rPr>
                <w:sz w:val="18"/>
                <w:szCs w:val="18"/>
                <w:lang w:val="nl-NL"/>
              </w:rPr>
            </w:pPr>
          </w:p>
          <w:p w14:paraId="1908DC74" w14:textId="20E0E43C" w:rsidR="00CD2D12" w:rsidRDefault="00CD2D12" w:rsidP="00525EE5">
            <w:pPr>
              <w:suppressAutoHyphens/>
              <w:spacing w:line="300" w:lineRule="exact"/>
              <w:rPr>
                <w:sz w:val="18"/>
                <w:szCs w:val="18"/>
                <w:lang w:val="nl-NL"/>
              </w:rPr>
            </w:pPr>
            <w:r>
              <w:rPr>
                <w:sz w:val="18"/>
                <w:szCs w:val="18"/>
                <w:lang w:val="nl-NL"/>
              </w:rPr>
              <w:t>B-groep</w:t>
            </w:r>
          </w:p>
          <w:p w14:paraId="5515D512" w14:textId="77777777" w:rsidR="005E0D9D" w:rsidRDefault="00525EE5" w:rsidP="00525EE5">
            <w:pPr>
              <w:suppressAutoHyphens/>
              <w:spacing w:line="300" w:lineRule="exact"/>
              <w:rPr>
                <w:sz w:val="18"/>
                <w:szCs w:val="18"/>
                <w:lang w:val="nl-NL"/>
              </w:rPr>
            </w:pPr>
            <w:r>
              <w:rPr>
                <w:sz w:val="18"/>
                <w:szCs w:val="18"/>
                <w:lang w:val="nl-NL"/>
              </w:rPr>
              <w:t>13:00</w:t>
            </w:r>
            <w:r w:rsidR="005E0D9D">
              <w:rPr>
                <w:sz w:val="18"/>
                <w:szCs w:val="18"/>
                <w:lang w:val="nl-NL"/>
              </w:rPr>
              <w:t xml:space="preserve">-14:30 </w:t>
            </w:r>
          </w:p>
          <w:p w14:paraId="355895A0" w14:textId="0CAFF34F" w:rsidR="00525EE5" w:rsidRDefault="005E0D9D" w:rsidP="00525EE5">
            <w:pPr>
              <w:suppressAutoHyphens/>
              <w:spacing w:line="300" w:lineRule="exact"/>
              <w:rPr>
                <w:sz w:val="18"/>
                <w:szCs w:val="18"/>
                <w:lang w:val="nl-NL"/>
              </w:rPr>
            </w:pPr>
            <w:r>
              <w:rPr>
                <w:sz w:val="18"/>
                <w:szCs w:val="18"/>
                <w:lang w:val="nl-NL"/>
              </w:rPr>
              <w:t>uur</w:t>
            </w:r>
          </w:p>
          <w:p w14:paraId="39EC62EC" w14:textId="51CC3499" w:rsidR="00CD2D12" w:rsidRPr="008B24C0" w:rsidRDefault="00CD2D12" w:rsidP="00525EE5">
            <w:pPr>
              <w:suppressAutoHyphens/>
              <w:spacing w:line="300" w:lineRule="exact"/>
              <w:rPr>
                <w:b/>
                <w:sz w:val="18"/>
                <w:szCs w:val="18"/>
              </w:rPr>
            </w:pPr>
          </w:p>
        </w:tc>
        <w:tc>
          <w:tcPr>
            <w:tcW w:w="5670" w:type="dxa"/>
          </w:tcPr>
          <w:p w14:paraId="6914BE9A" w14:textId="77777777" w:rsidR="003F566E" w:rsidRPr="001877C1" w:rsidRDefault="003F566E" w:rsidP="003F566E">
            <w:pPr>
              <w:suppressAutoHyphens/>
              <w:spacing w:line="300" w:lineRule="exact"/>
              <w:rPr>
                <w:b/>
                <w:bCs/>
                <w:sz w:val="18"/>
                <w:szCs w:val="18"/>
              </w:rPr>
            </w:pPr>
            <w:r w:rsidRPr="001877C1">
              <w:rPr>
                <w:b/>
                <w:bCs/>
                <w:sz w:val="18"/>
                <w:szCs w:val="18"/>
              </w:rPr>
              <w:t>PROFESSIONELE VERANTWOORDELIJKHEID</w:t>
            </w:r>
          </w:p>
          <w:p w14:paraId="5BE0F74E" w14:textId="77777777" w:rsidR="003F566E" w:rsidRPr="009015D1" w:rsidRDefault="003F566E" w:rsidP="003F566E">
            <w:pPr>
              <w:pStyle w:val="Lijstalinea"/>
              <w:numPr>
                <w:ilvl w:val="0"/>
                <w:numId w:val="16"/>
              </w:numPr>
              <w:suppressAutoHyphens/>
              <w:spacing w:line="300" w:lineRule="exact"/>
              <w:rPr>
                <w:sz w:val="18"/>
                <w:szCs w:val="18"/>
                <w:lang w:val="nl-NL"/>
              </w:rPr>
            </w:pPr>
            <w:r w:rsidRPr="009015D1">
              <w:rPr>
                <w:sz w:val="18"/>
                <w:szCs w:val="18"/>
                <w:lang w:val="nl-NL"/>
              </w:rPr>
              <w:t>Over verantwoordelijkheden en more</w:t>
            </w:r>
            <w:r>
              <w:rPr>
                <w:sz w:val="18"/>
                <w:szCs w:val="18"/>
                <w:lang w:val="nl-NL"/>
              </w:rPr>
              <w:t>e</w:t>
            </w:r>
            <w:r w:rsidRPr="009015D1">
              <w:rPr>
                <w:sz w:val="18"/>
                <w:szCs w:val="18"/>
                <w:lang w:val="nl-NL"/>
              </w:rPr>
              <w:t xml:space="preserve">l </w:t>
            </w:r>
            <w:proofErr w:type="spellStart"/>
            <w:r w:rsidRPr="009015D1">
              <w:rPr>
                <w:sz w:val="18"/>
                <w:szCs w:val="18"/>
                <w:lang w:val="nl-NL"/>
              </w:rPr>
              <w:t>a</w:t>
            </w:r>
            <w:r>
              <w:rPr>
                <w:sz w:val="18"/>
                <w:szCs w:val="18"/>
                <w:lang w:val="nl-NL"/>
              </w:rPr>
              <w:t>ppèl</w:t>
            </w:r>
            <w:proofErr w:type="spellEnd"/>
          </w:p>
          <w:p w14:paraId="607C519D" w14:textId="77777777" w:rsidR="003F566E" w:rsidRDefault="003F566E" w:rsidP="003F566E">
            <w:pPr>
              <w:pStyle w:val="Lijstalinea"/>
              <w:numPr>
                <w:ilvl w:val="0"/>
                <w:numId w:val="16"/>
              </w:numPr>
              <w:suppressAutoHyphens/>
              <w:spacing w:line="300" w:lineRule="exact"/>
              <w:rPr>
                <w:sz w:val="18"/>
                <w:szCs w:val="18"/>
                <w:lang w:val="nl-NL"/>
              </w:rPr>
            </w:pPr>
            <w:r>
              <w:rPr>
                <w:sz w:val="18"/>
                <w:szCs w:val="18"/>
                <w:lang w:val="nl-NL"/>
              </w:rPr>
              <w:t>Niveaus van verantwoordelijkheid (functioneel, professioneel, collectief en vacant)</w:t>
            </w:r>
          </w:p>
          <w:p w14:paraId="1C53CB8E" w14:textId="77777777" w:rsidR="003F566E" w:rsidRDefault="003F566E" w:rsidP="003F566E">
            <w:pPr>
              <w:pStyle w:val="Lijstalinea"/>
              <w:numPr>
                <w:ilvl w:val="0"/>
                <w:numId w:val="16"/>
              </w:numPr>
              <w:suppressAutoHyphens/>
              <w:spacing w:line="300" w:lineRule="exact"/>
              <w:rPr>
                <w:sz w:val="18"/>
                <w:szCs w:val="18"/>
                <w:lang w:val="nl-NL"/>
              </w:rPr>
            </w:pPr>
            <w:r>
              <w:rPr>
                <w:sz w:val="18"/>
                <w:szCs w:val="18"/>
                <w:lang w:val="nl-NL"/>
              </w:rPr>
              <w:t xml:space="preserve">Spanningen en dilemma’s in het omgaan met de verschillende verantwoordelijkheden </w:t>
            </w:r>
          </w:p>
          <w:p w14:paraId="55B4C00E" w14:textId="77777777" w:rsidR="003F566E" w:rsidRDefault="003F566E" w:rsidP="003F566E">
            <w:pPr>
              <w:suppressAutoHyphens/>
              <w:spacing w:line="300" w:lineRule="exact"/>
              <w:rPr>
                <w:sz w:val="18"/>
                <w:szCs w:val="18"/>
                <w:lang w:val="nl-NL"/>
              </w:rPr>
            </w:pPr>
          </w:p>
          <w:p w14:paraId="3C9BC762" w14:textId="77777777" w:rsidR="00525EE5" w:rsidRPr="005506B9" w:rsidRDefault="00525EE5" w:rsidP="00A6704F">
            <w:pPr>
              <w:suppressAutoHyphens/>
              <w:spacing w:line="300" w:lineRule="exact"/>
              <w:rPr>
                <w:sz w:val="18"/>
                <w:szCs w:val="18"/>
                <w:lang w:val="nl-NL"/>
              </w:rPr>
            </w:pPr>
          </w:p>
        </w:tc>
        <w:tc>
          <w:tcPr>
            <w:tcW w:w="2126" w:type="dxa"/>
          </w:tcPr>
          <w:p w14:paraId="3F3CD7AA" w14:textId="18C05549" w:rsidR="00525EE5" w:rsidRPr="003658B9" w:rsidRDefault="00A6704F" w:rsidP="00525EE5">
            <w:pPr>
              <w:suppressAutoHyphens/>
              <w:spacing w:line="300" w:lineRule="exact"/>
              <w:rPr>
                <w:sz w:val="18"/>
                <w:szCs w:val="18"/>
              </w:rPr>
            </w:pPr>
            <w:r>
              <w:rPr>
                <w:sz w:val="18"/>
                <w:szCs w:val="18"/>
              </w:rPr>
              <w:t>Claudia Krivec</w:t>
            </w:r>
          </w:p>
        </w:tc>
      </w:tr>
      <w:tr w:rsidR="00CD2D12" w:rsidRPr="00131104" w14:paraId="2C2F1577" w14:textId="77777777" w:rsidTr="00C41EB4">
        <w:trPr>
          <w:cantSplit/>
        </w:trPr>
        <w:tc>
          <w:tcPr>
            <w:tcW w:w="1413" w:type="dxa"/>
          </w:tcPr>
          <w:p w14:paraId="34D50D2C" w14:textId="763C3666" w:rsidR="00A6704F" w:rsidRPr="008B24C0" w:rsidRDefault="00A6704F" w:rsidP="00A6704F">
            <w:pPr>
              <w:suppressAutoHyphens/>
              <w:spacing w:line="300" w:lineRule="exact"/>
              <w:rPr>
                <w:b/>
                <w:sz w:val="18"/>
                <w:szCs w:val="18"/>
                <w:lang w:val="nl-NL"/>
              </w:rPr>
            </w:pPr>
            <w:r>
              <w:rPr>
                <w:b/>
                <w:sz w:val="18"/>
                <w:szCs w:val="18"/>
                <w:lang w:val="nl-NL"/>
              </w:rPr>
              <w:t xml:space="preserve">Bijeenkomst </w:t>
            </w:r>
            <w:r w:rsidR="00660170">
              <w:rPr>
                <w:b/>
                <w:sz w:val="18"/>
                <w:szCs w:val="18"/>
                <w:lang w:val="nl-NL"/>
              </w:rPr>
              <w:t>7</w:t>
            </w:r>
          </w:p>
          <w:p w14:paraId="153FE79B" w14:textId="4AB52F82" w:rsidR="00CD2D12" w:rsidRDefault="007427D6" w:rsidP="00CD2D12">
            <w:pPr>
              <w:suppressAutoHyphens/>
              <w:spacing w:line="300" w:lineRule="exact"/>
              <w:rPr>
                <w:b/>
                <w:sz w:val="18"/>
                <w:szCs w:val="18"/>
                <w:lang w:val="nl-NL"/>
              </w:rPr>
            </w:pPr>
            <w:r>
              <w:rPr>
                <w:b/>
                <w:sz w:val="18"/>
                <w:szCs w:val="18"/>
                <w:lang w:val="nl-NL"/>
              </w:rPr>
              <w:t>14-06</w:t>
            </w:r>
          </w:p>
          <w:p w14:paraId="40107DF6" w14:textId="77777777" w:rsidR="007427D6" w:rsidRPr="005E2E22" w:rsidRDefault="007427D6" w:rsidP="00CD2D12">
            <w:pPr>
              <w:suppressAutoHyphens/>
              <w:spacing w:line="300" w:lineRule="exact"/>
              <w:rPr>
                <w:b/>
                <w:sz w:val="18"/>
                <w:szCs w:val="18"/>
                <w:lang w:val="nl-NL"/>
              </w:rPr>
            </w:pPr>
          </w:p>
          <w:p w14:paraId="4FA4E3CD" w14:textId="61624D6C" w:rsidR="00CD2D12" w:rsidRDefault="00CD2D12" w:rsidP="00CD2D12">
            <w:pPr>
              <w:suppressAutoHyphens/>
              <w:spacing w:line="300" w:lineRule="exact"/>
              <w:rPr>
                <w:bCs/>
                <w:sz w:val="18"/>
                <w:szCs w:val="18"/>
                <w:lang w:val="nl-NL"/>
              </w:rPr>
            </w:pPr>
            <w:r w:rsidRPr="005E2E22">
              <w:rPr>
                <w:bCs/>
                <w:sz w:val="18"/>
                <w:szCs w:val="18"/>
                <w:lang w:val="nl-NL"/>
              </w:rPr>
              <w:t>A-groep</w:t>
            </w:r>
          </w:p>
          <w:p w14:paraId="36D6C913" w14:textId="1C7E5846" w:rsidR="00660170" w:rsidRDefault="00B429DA" w:rsidP="00CD2D12">
            <w:pPr>
              <w:suppressAutoHyphens/>
              <w:spacing w:line="300" w:lineRule="exact"/>
              <w:rPr>
                <w:bCs/>
                <w:sz w:val="18"/>
                <w:szCs w:val="18"/>
                <w:lang w:val="nl-NL"/>
              </w:rPr>
            </w:pPr>
            <w:r>
              <w:rPr>
                <w:bCs/>
                <w:sz w:val="18"/>
                <w:szCs w:val="18"/>
                <w:lang w:val="nl-NL"/>
              </w:rPr>
              <w:t>11:30-13:00</w:t>
            </w:r>
          </w:p>
          <w:p w14:paraId="3200FCCA" w14:textId="05ADB27B" w:rsidR="00B429DA" w:rsidRDefault="00B429DA" w:rsidP="00CD2D12">
            <w:pPr>
              <w:suppressAutoHyphens/>
              <w:spacing w:line="300" w:lineRule="exact"/>
              <w:rPr>
                <w:bCs/>
                <w:sz w:val="18"/>
                <w:szCs w:val="18"/>
                <w:lang w:val="nl-NL"/>
              </w:rPr>
            </w:pPr>
            <w:r>
              <w:rPr>
                <w:bCs/>
                <w:sz w:val="18"/>
                <w:szCs w:val="18"/>
                <w:lang w:val="nl-NL"/>
              </w:rPr>
              <w:t>uur</w:t>
            </w:r>
          </w:p>
          <w:p w14:paraId="06E1B230" w14:textId="77777777" w:rsidR="00B429DA" w:rsidRDefault="00B429DA" w:rsidP="00CD2D12">
            <w:pPr>
              <w:suppressAutoHyphens/>
              <w:spacing w:line="300" w:lineRule="exact"/>
              <w:rPr>
                <w:bCs/>
                <w:sz w:val="18"/>
                <w:szCs w:val="18"/>
                <w:lang w:val="nl-NL"/>
              </w:rPr>
            </w:pPr>
          </w:p>
          <w:p w14:paraId="134122AC" w14:textId="1E0C0B84" w:rsidR="00CD2D12" w:rsidRPr="005E2E22" w:rsidRDefault="00CD2D12" w:rsidP="00CD2D12">
            <w:pPr>
              <w:suppressAutoHyphens/>
              <w:spacing w:line="300" w:lineRule="exact"/>
              <w:rPr>
                <w:bCs/>
                <w:sz w:val="18"/>
                <w:szCs w:val="18"/>
                <w:lang w:val="nl-NL"/>
              </w:rPr>
            </w:pPr>
            <w:r>
              <w:rPr>
                <w:bCs/>
                <w:sz w:val="18"/>
                <w:szCs w:val="18"/>
                <w:lang w:val="nl-NL"/>
              </w:rPr>
              <w:t>B-groep</w:t>
            </w:r>
          </w:p>
          <w:p w14:paraId="4278C017" w14:textId="77777777" w:rsidR="007427D6" w:rsidRDefault="00CD2D12" w:rsidP="00CD2D12">
            <w:pPr>
              <w:suppressAutoHyphens/>
              <w:spacing w:line="300" w:lineRule="exact"/>
              <w:rPr>
                <w:sz w:val="18"/>
                <w:szCs w:val="18"/>
                <w:lang w:val="nl-NL"/>
              </w:rPr>
            </w:pPr>
            <w:r>
              <w:rPr>
                <w:sz w:val="18"/>
                <w:szCs w:val="18"/>
                <w:lang w:val="nl-NL"/>
              </w:rPr>
              <w:t>1</w:t>
            </w:r>
            <w:r w:rsidR="007427D6">
              <w:rPr>
                <w:sz w:val="18"/>
                <w:szCs w:val="18"/>
                <w:lang w:val="nl-NL"/>
              </w:rPr>
              <w:t>4</w:t>
            </w:r>
            <w:r>
              <w:rPr>
                <w:sz w:val="18"/>
                <w:szCs w:val="18"/>
                <w:lang w:val="nl-NL"/>
              </w:rPr>
              <w:t>:30-1</w:t>
            </w:r>
            <w:r w:rsidR="007427D6">
              <w:rPr>
                <w:sz w:val="18"/>
                <w:szCs w:val="18"/>
                <w:lang w:val="nl-NL"/>
              </w:rPr>
              <w:t xml:space="preserve">6:15 </w:t>
            </w:r>
          </w:p>
          <w:p w14:paraId="116E31CF" w14:textId="322B4EBF" w:rsidR="00CD2D12" w:rsidRDefault="007427D6" w:rsidP="00CD2D12">
            <w:pPr>
              <w:suppressAutoHyphens/>
              <w:spacing w:line="300" w:lineRule="exact"/>
              <w:rPr>
                <w:sz w:val="18"/>
                <w:szCs w:val="18"/>
                <w:lang w:val="nl-NL"/>
              </w:rPr>
            </w:pPr>
            <w:r>
              <w:rPr>
                <w:sz w:val="18"/>
                <w:szCs w:val="18"/>
                <w:lang w:val="nl-NL"/>
              </w:rPr>
              <w:t>uur</w:t>
            </w:r>
          </w:p>
          <w:p w14:paraId="676C878F" w14:textId="32F0A351" w:rsidR="00CD2D12" w:rsidRPr="00CD2D12" w:rsidRDefault="00CD2D12" w:rsidP="00CD2D12">
            <w:pPr>
              <w:suppressAutoHyphens/>
              <w:spacing w:line="300" w:lineRule="exact"/>
              <w:rPr>
                <w:b/>
                <w:bCs/>
                <w:sz w:val="18"/>
                <w:szCs w:val="18"/>
                <w:lang w:val="nl-NL"/>
              </w:rPr>
            </w:pPr>
          </w:p>
          <w:p w14:paraId="47E3B7BA" w14:textId="0BFAE0C1" w:rsidR="00CD2D12" w:rsidRPr="003658B9" w:rsidRDefault="00CD2D12" w:rsidP="00CD2D12">
            <w:pPr>
              <w:suppressAutoHyphens/>
              <w:spacing w:line="300" w:lineRule="exact"/>
              <w:rPr>
                <w:b/>
                <w:sz w:val="18"/>
                <w:szCs w:val="18"/>
              </w:rPr>
            </w:pPr>
          </w:p>
        </w:tc>
        <w:tc>
          <w:tcPr>
            <w:tcW w:w="5670" w:type="dxa"/>
          </w:tcPr>
          <w:p w14:paraId="62AE8D43" w14:textId="77777777" w:rsidR="00A6704F" w:rsidRPr="001877C1" w:rsidRDefault="00A6704F" w:rsidP="00A6704F">
            <w:pPr>
              <w:suppressAutoHyphens/>
              <w:spacing w:line="300" w:lineRule="exact"/>
              <w:rPr>
                <w:b/>
                <w:bCs/>
                <w:sz w:val="18"/>
                <w:szCs w:val="18"/>
              </w:rPr>
            </w:pPr>
            <w:r w:rsidRPr="001877C1">
              <w:rPr>
                <w:b/>
                <w:bCs/>
                <w:sz w:val="18"/>
                <w:szCs w:val="18"/>
              </w:rPr>
              <w:t>ETHISCH REDENEREN</w:t>
            </w:r>
          </w:p>
          <w:p w14:paraId="5D6E2545" w14:textId="77777777" w:rsidR="00A6704F" w:rsidRDefault="00A6704F" w:rsidP="00A6704F">
            <w:pPr>
              <w:pStyle w:val="Lijstalinea"/>
              <w:numPr>
                <w:ilvl w:val="0"/>
                <w:numId w:val="17"/>
              </w:numPr>
              <w:suppressAutoHyphens/>
              <w:spacing w:line="300" w:lineRule="exact"/>
              <w:rPr>
                <w:sz w:val="18"/>
                <w:szCs w:val="18"/>
                <w:lang w:val="nl-NL"/>
              </w:rPr>
            </w:pPr>
            <w:r w:rsidRPr="009015D1">
              <w:rPr>
                <w:sz w:val="18"/>
                <w:szCs w:val="18"/>
                <w:lang w:val="nl-NL"/>
              </w:rPr>
              <w:t>Over ethische dilemma’s e</w:t>
            </w:r>
            <w:r>
              <w:rPr>
                <w:sz w:val="18"/>
                <w:szCs w:val="18"/>
                <w:lang w:val="nl-NL"/>
              </w:rPr>
              <w:t>n argumenten</w:t>
            </w:r>
          </w:p>
          <w:p w14:paraId="6598B16A" w14:textId="77777777" w:rsidR="00A6704F" w:rsidRDefault="00A6704F" w:rsidP="00A6704F">
            <w:pPr>
              <w:pStyle w:val="Lijstalinea"/>
              <w:numPr>
                <w:ilvl w:val="0"/>
                <w:numId w:val="17"/>
              </w:numPr>
              <w:suppressAutoHyphens/>
              <w:spacing w:line="300" w:lineRule="exact"/>
              <w:rPr>
                <w:sz w:val="18"/>
                <w:szCs w:val="18"/>
                <w:lang w:val="nl-NL"/>
              </w:rPr>
            </w:pPr>
            <w:r>
              <w:rPr>
                <w:sz w:val="18"/>
                <w:szCs w:val="18"/>
                <w:lang w:val="nl-NL"/>
              </w:rPr>
              <w:t>Gevolgenethiek, plichtenethiek en deugdenethiek</w:t>
            </w:r>
          </w:p>
          <w:p w14:paraId="2DDB182F" w14:textId="77777777" w:rsidR="00A6704F" w:rsidRDefault="00A6704F" w:rsidP="00A6704F">
            <w:pPr>
              <w:pStyle w:val="Lijstalinea"/>
              <w:numPr>
                <w:ilvl w:val="0"/>
                <w:numId w:val="17"/>
              </w:numPr>
              <w:suppressAutoHyphens/>
              <w:spacing w:line="300" w:lineRule="exact"/>
              <w:rPr>
                <w:sz w:val="18"/>
                <w:szCs w:val="18"/>
                <w:lang w:val="nl-NL"/>
              </w:rPr>
            </w:pPr>
            <w:r>
              <w:rPr>
                <w:sz w:val="18"/>
                <w:szCs w:val="18"/>
                <w:lang w:val="nl-NL"/>
              </w:rPr>
              <w:t>Handelingsopties</w:t>
            </w:r>
          </w:p>
          <w:p w14:paraId="493B9366" w14:textId="77777777" w:rsidR="00A6704F" w:rsidRDefault="00A6704F" w:rsidP="00A6704F">
            <w:pPr>
              <w:pStyle w:val="Lijstalinea"/>
              <w:numPr>
                <w:ilvl w:val="0"/>
                <w:numId w:val="17"/>
              </w:numPr>
              <w:suppressAutoHyphens/>
              <w:spacing w:line="300" w:lineRule="exact"/>
              <w:rPr>
                <w:sz w:val="18"/>
                <w:szCs w:val="18"/>
                <w:lang w:val="nl-NL"/>
              </w:rPr>
            </w:pPr>
            <w:r>
              <w:rPr>
                <w:sz w:val="18"/>
                <w:szCs w:val="18"/>
                <w:lang w:val="nl-NL"/>
              </w:rPr>
              <w:t xml:space="preserve">Wat is het goede? </w:t>
            </w:r>
          </w:p>
          <w:p w14:paraId="060C232E" w14:textId="77777777" w:rsidR="00CD2D12" w:rsidRDefault="00CD2D12" w:rsidP="00CD2D12">
            <w:pPr>
              <w:suppressAutoHyphens/>
              <w:spacing w:line="300" w:lineRule="exact"/>
              <w:rPr>
                <w:sz w:val="18"/>
                <w:szCs w:val="18"/>
              </w:rPr>
            </w:pPr>
          </w:p>
        </w:tc>
        <w:tc>
          <w:tcPr>
            <w:tcW w:w="2126" w:type="dxa"/>
          </w:tcPr>
          <w:p w14:paraId="1AAE4F90" w14:textId="259491E3" w:rsidR="00CD2D12" w:rsidRDefault="00A6704F" w:rsidP="00CD2D12">
            <w:pPr>
              <w:suppressAutoHyphens/>
              <w:spacing w:line="300" w:lineRule="exact"/>
              <w:rPr>
                <w:sz w:val="18"/>
                <w:szCs w:val="18"/>
              </w:rPr>
            </w:pPr>
            <w:r>
              <w:rPr>
                <w:sz w:val="18"/>
                <w:szCs w:val="18"/>
              </w:rPr>
              <w:t>Claudia Krivec</w:t>
            </w:r>
          </w:p>
        </w:tc>
      </w:tr>
      <w:tr w:rsidR="00CD2D12" w:rsidRPr="00131104" w14:paraId="780A56A2" w14:textId="77777777" w:rsidTr="00C41EB4">
        <w:trPr>
          <w:cantSplit/>
        </w:trPr>
        <w:tc>
          <w:tcPr>
            <w:tcW w:w="1413" w:type="dxa"/>
          </w:tcPr>
          <w:p w14:paraId="05D9EB63" w14:textId="043422BF" w:rsidR="003A1857" w:rsidRDefault="001877C1" w:rsidP="003A1857">
            <w:pPr>
              <w:suppressAutoHyphens/>
              <w:spacing w:line="300" w:lineRule="exact"/>
              <w:rPr>
                <w:b/>
                <w:sz w:val="18"/>
                <w:szCs w:val="18"/>
                <w:lang w:val="nl-NL"/>
              </w:rPr>
            </w:pPr>
            <w:r>
              <w:rPr>
                <w:b/>
                <w:sz w:val="18"/>
                <w:szCs w:val="18"/>
                <w:lang w:val="nl-NL"/>
              </w:rPr>
              <w:lastRenderedPageBreak/>
              <w:t>Bijeenkomt 8</w:t>
            </w:r>
          </w:p>
          <w:p w14:paraId="29036DC7" w14:textId="43AA5BC9" w:rsidR="00981888" w:rsidRDefault="00981888" w:rsidP="003A1857">
            <w:pPr>
              <w:suppressAutoHyphens/>
              <w:spacing w:line="300" w:lineRule="exact"/>
              <w:rPr>
                <w:b/>
                <w:sz w:val="18"/>
                <w:szCs w:val="18"/>
                <w:lang w:val="nl-NL"/>
              </w:rPr>
            </w:pPr>
            <w:r>
              <w:rPr>
                <w:b/>
                <w:sz w:val="18"/>
                <w:szCs w:val="18"/>
                <w:lang w:val="nl-NL"/>
              </w:rPr>
              <w:t xml:space="preserve">21 juni </w:t>
            </w:r>
          </w:p>
          <w:p w14:paraId="25EC1033" w14:textId="77777777" w:rsidR="00981888" w:rsidRPr="00CD2D12" w:rsidRDefault="00981888" w:rsidP="003A1857">
            <w:pPr>
              <w:suppressAutoHyphens/>
              <w:spacing w:line="300" w:lineRule="exact"/>
              <w:rPr>
                <w:b/>
                <w:sz w:val="18"/>
                <w:szCs w:val="18"/>
                <w:lang w:val="nl-NL"/>
              </w:rPr>
            </w:pPr>
          </w:p>
          <w:p w14:paraId="1427EEBD" w14:textId="2D570564" w:rsidR="003A1857" w:rsidRPr="00CD2D12" w:rsidRDefault="00981888" w:rsidP="003A1857">
            <w:pPr>
              <w:suppressAutoHyphens/>
              <w:spacing w:line="300" w:lineRule="exact"/>
              <w:rPr>
                <w:bCs/>
                <w:sz w:val="18"/>
                <w:szCs w:val="18"/>
                <w:lang w:val="nl-NL"/>
              </w:rPr>
            </w:pPr>
            <w:r>
              <w:rPr>
                <w:bCs/>
                <w:sz w:val="18"/>
                <w:szCs w:val="18"/>
                <w:lang w:val="nl-NL"/>
              </w:rPr>
              <w:t>A</w:t>
            </w:r>
            <w:r w:rsidR="003A1857" w:rsidRPr="00CD2D12">
              <w:rPr>
                <w:bCs/>
                <w:sz w:val="18"/>
                <w:szCs w:val="18"/>
                <w:lang w:val="nl-NL"/>
              </w:rPr>
              <w:t>-groep</w:t>
            </w:r>
          </w:p>
          <w:p w14:paraId="141FC016" w14:textId="77777777" w:rsidR="00B30BF3" w:rsidRDefault="00B30BF3" w:rsidP="003A1857">
            <w:pPr>
              <w:suppressAutoHyphens/>
              <w:spacing w:line="300" w:lineRule="exact"/>
              <w:rPr>
                <w:bCs/>
                <w:sz w:val="18"/>
                <w:szCs w:val="18"/>
                <w:lang w:val="nl-NL"/>
              </w:rPr>
            </w:pPr>
            <w:r>
              <w:rPr>
                <w:bCs/>
                <w:sz w:val="18"/>
                <w:szCs w:val="18"/>
                <w:lang w:val="nl-NL"/>
              </w:rPr>
              <w:t>09:30-12:00</w:t>
            </w:r>
          </w:p>
          <w:p w14:paraId="702F3969" w14:textId="4513653D" w:rsidR="003A1857" w:rsidRDefault="003A1857" w:rsidP="003A1857">
            <w:pPr>
              <w:suppressAutoHyphens/>
              <w:spacing w:line="300" w:lineRule="exact"/>
              <w:rPr>
                <w:bCs/>
                <w:sz w:val="18"/>
                <w:szCs w:val="18"/>
                <w:lang w:val="nl-NL"/>
              </w:rPr>
            </w:pPr>
            <w:r>
              <w:rPr>
                <w:bCs/>
                <w:sz w:val="18"/>
                <w:szCs w:val="18"/>
                <w:lang w:val="nl-NL"/>
              </w:rPr>
              <w:t xml:space="preserve"> uur</w:t>
            </w:r>
          </w:p>
          <w:p w14:paraId="5EBA5ED7" w14:textId="77777777" w:rsidR="003A1857" w:rsidRDefault="003A1857" w:rsidP="003A1857">
            <w:pPr>
              <w:suppressAutoHyphens/>
              <w:spacing w:line="300" w:lineRule="exact"/>
              <w:rPr>
                <w:bCs/>
                <w:sz w:val="18"/>
                <w:szCs w:val="18"/>
                <w:lang w:val="nl-NL"/>
              </w:rPr>
            </w:pPr>
          </w:p>
          <w:p w14:paraId="2ED534F3" w14:textId="4E9E42F2" w:rsidR="003A1857" w:rsidRPr="00CD2D12" w:rsidRDefault="00B30BF3" w:rsidP="003A1857">
            <w:pPr>
              <w:suppressAutoHyphens/>
              <w:spacing w:line="300" w:lineRule="exact"/>
              <w:rPr>
                <w:bCs/>
                <w:sz w:val="18"/>
                <w:szCs w:val="18"/>
                <w:lang w:val="nl-NL"/>
              </w:rPr>
            </w:pPr>
            <w:r>
              <w:rPr>
                <w:bCs/>
                <w:sz w:val="18"/>
                <w:szCs w:val="18"/>
                <w:lang w:val="nl-NL"/>
              </w:rPr>
              <w:t>B</w:t>
            </w:r>
            <w:r w:rsidR="003A1857" w:rsidRPr="00CD2D12">
              <w:rPr>
                <w:bCs/>
                <w:sz w:val="18"/>
                <w:szCs w:val="18"/>
                <w:lang w:val="nl-NL"/>
              </w:rPr>
              <w:t>-groep</w:t>
            </w:r>
          </w:p>
          <w:p w14:paraId="6771C3C2" w14:textId="38989723" w:rsidR="00B30BF3" w:rsidRDefault="00B30BF3" w:rsidP="00CD2D12">
            <w:pPr>
              <w:suppressAutoHyphens/>
              <w:spacing w:line="300" w:lineRule="exact"/>
              <w:rPr>
                <w:bCs/>
                <w:sz w:val="18"/>
                <w:szCs w:val="18"/>
                <w:lang w:val="nl-NL"/>
              </w:rPr>
            </w:pPr>
            <w:r>
              <w:rPr>
                <w:bCs/>
                <w:sz w:val="18"/>
                <w:szCs w:val="18"/>
                <w:lang w:val="nl-NL"/>
              </w:rPr>
              <w:t xml:space="preserve">13:00-15:30 </w:t>
            </w:r>
          </w:p>
          <w:p w14:paraId="0413D8B0" w14:textId="60E25F60" w:rsidR="00CD2D12" w:rsidRPr="003A1857" w:rsidRDefault="003A1857" w:rsidP="00CD2D12">
            <w:pPr>
              <w:suppressAutoHyphens/>
              <w:spacing w:line="300" w:lineRule="exact"/>
              <w:rPr>
                <w:bCs/>
                <w:sz w:val="18"/>
                <w:szCs w:val="18"/>
                <w:lang w:val="nl-NL"/>
              </w:rPr>
            </w:pPr>
            <w:r>
              <w:rPr>
                <w:bCs/>
                <w:sz w:val="18"/>
                <w:szCs w:val="18"/>
                <w:lang w:val="nl-NL"/>
              </w:rPr>
              <w:t>uur</w:t>
            </w:r>
          </w:p>
          <w:p w14:paraId="29DDA9CB" w14:textId="77777777" w:rsidR="00CD2D12" w:rsidRPr="00CD2D12" w:rsidRDefault="00CD2D12" w:rsidP="00CD2D12">
            <w:pPr>
              <w:suppressAutoHyphens/>
              <w:spacing w:line="300" w:lineRule="exact"/>
              <w:rPr>
                <w:b/>
                <w:sz w:val="18"/>
                <w:szCs w:val="18"/>
                <w:lang w:val="nl-NL"/>
              </w:rPr>
            </w:pPr>
          </w:p>
        </w:tc>
        <w:tc>
          <w:tcPr>
            <w:tcW w:w="5670" w:type="dxa"/>
          </w:tcPr>
          <w:p w14:paraId="086C9994" w14:textId="4ACCCA30" w:rsidR="00CD2D12" w:rsidRPr="00A61274" w:rsidRDefault="003A1857" w:rsidP="00CD2D12">
            <w:pPr>
              <w:suppressAutoHyphens/>
              <w:spacing w:line="300" w:lineRule="exact"/>
              <w:rPr>
                <w:b/>
                <w:bCs/>
                <w:sz w:val="18"/>
                <w:szCs w:val="18"/>
                <w:lang w:val="nl-NL"/>
              </w:rPr>
            </w:pPr>
            <w:r w:rsidRPr="00A61274">
              <w:rPr>
                <w:b/>
                <w:bCs/>
                <w:sz w:val="18"/>
                <w:szCs w:val="18"/>
                <w:lang w:val="nl-NL"/>
              </w:rPr>
              <w:t xml:space="preserve">CARROUSEL </w:t>
            </w:r>
          </w:p>
          <w:p w14:paraId="494C891C" w14:textId="77777777" w:rsidR="00CD2D12" w:rsidRPr="00CD2D12" w:rsidRDefault="00CD2D12" w:rsidP="00CD2D12">
            <w:pPr>
              <w:suppressAutoHyphens/>
              <w:spacing w:line="300" w:lineRule="exact"/>
              <w:rPr>
                <w:sz w:val="18"/>
                <w:szCs w:val="18"/>
                <w:lang w:val="nl-NL"/>
              </w:rPr>
            </w:pPr>
          </w:p>
          <w:p w14:paraId="37C79768" w14:textId="230182D4" w:rsidR="00CD2D12" w:rsidRPr="00CD2D12" w:rsidRDefault="003A1857" w:rsidP="00CD2D12">
            <w:pPr>
              <w:suppressAutoHyphens/>
              <w:spacing w:line="300" w:lineRule="exact"/>
              <w:rPr>
                <w:sz w:val="18"/>
                <w:szCs w:val="18"/>
                <w:lang w:val="nl-NL"/>
              </w:rPr>
            </w:pPr>
            <w:r>
              <w:rPr>
                <w:sz w:val="18"/>
                <w:szCs w:val="18"/>
                <w:lang w:val="nl-NL"/>
              </w:rPr>
              <w:t xml:space="preserve">Een interactieve sessie waarin jij als </w:t>
            </w:r>
            <w:r w:rsidR="00981888">
              <w:rPr>
                <w:sz w:val="18"/>
                <w:szCs w:val="18"/>
                <w:lang w:val="nl-NL"/>
              </w:rPr>
              <w:t xml:space="preserve">student </w:t>
            </w:r>
            <w:r>
              <w:rPr>
                <w:sz w:val="18"/>
                <w:szCs w:val="18"/>
                <w:lang w:val="nl-NL"/>
              </w:rPr>
              <w:t xml:space="preserve">langs verschillende thema’s geleid wordt door de docent. Aan de hand van de verschillende thema’s breng je jouw ervaringen van de casus in.  </w:t>
            </w:r>
          </w:p>
        </w:tc>
        <w:tc>
          <w:tcPr>
            <w:tcW w:w="2126" w:type="dxa"/>
          </w:tcPr>
          <w:p w14:paraId="3D0E0431" w14:textId="0B617751" w:rsidR="00CD2D12" w:rsidRDefault="00CD2D12" w:rsidP="00CD2D12">
            <w:pPr>
              <w:suppressAutoHyphens/>
              <w:spacing w:line="300" w:lineRule="exact"/>
              <w:rPr>
                <w:sz w:val="18"/>
                <w:szCs w:val="18"/>
                <w:lang w:val="nl-NL"/>
              </w:rPr>
            </w:pPr>
            <w:r w:rsidRPr="00CD2D12">
              <w:rPr>
                <w:sz w:val="18"/>
                <w:szCs w:val="18"/>
                <w:lang w:val="nl-NL"/>
              </w:rPr>
              <w:t>René van Vianen</w:t>
            </w:r>
          </w:p>
          <w:p w14:paraId="352B2802" w14:textId="2870AF7D" w:rsidR="003A1857" w:rsidRDefault="00D40B2A" w:rsidP="00CD2D12">
            <w:pPr>
              <w:suppressAutoHyphens/>
              <w:spacing w:line="300" w:lineRule="exact"/>
              <w:rPr>
                <w:sz w:val="18"/>
                <w:szCs w:val="18"/>
                <w:lang w:val="nl-NL"/>
              </w:rPr>
            </w:pPr>
            <w:r>
              <w:rPr>
                <w:sz w:val="18"/>
                <w:szCs w:val="18"/>
                <w:lang w:val="nl-NL"/>
              </w:rPr>
              <w:t>Claudia Krivec</w:t>
            </w:r>
          </w:p>
          <w:p w14:paraId="27431D78" w14:textId="713AB5A7" w:rsidR="00D40B2A" w:rsidRPr="003A1857" w:rsidRDefault="00D40B2A" w:rsidP="00CD2D12">
            <w:pPr>
              <w:suppressAutoHyphens/>
              <w:spacing w:line="300" w:lineRule="exact"/>
              <w:rPr>
                <w:b/>
                <w:sz w:val="18"/>
                <w:szCs w:val="18"/>
                <w:lang w:val="nl-NL"/>
              </w:rPr>
            </w:pPr>
            <w:r>
              <w:rPr>
                <w:sz w:val="18"/>
                <w:szCs w:val="18"/>
                <w:lang w:val="nl-NL"/>
              </w:rPr>
              <w:t>Violet Best</w:t>
            </w:r>
          </w:p>
          <w:p w14:paraId="7F082F45" w14:textId="77777777" w:rsidR="00CD2D12" w:rsidRPr="003A1857" w:rsidRDefault="00CD2D12" w:rsidP="00CD2D12">
            <w:pPr>
              <w:suppressAutoHyphens/>
              <w:spacing w:line="300" w:lineRule="exact"/>
              <w:rPr>
                <w:sz w:val="18"/>
                <w:szCs w:val="18"/>
                <w:lang w:val="nl-NL"/>
              </w:rPr>
            </w:pPr>
          </w:p>
        </w:tc>
      </w:tr>
    </w:tbl>
    <w:p w14:paraId="5016F2BC" w14:textId="77777777" w:rsidR="00D44CB4" w:rsidRDefault="00D44CB4" w:rsidP="00F91D16"/>
    <w:p w14:paraId="70B09EB4" w14:textId="77777777" w:rsidR="00D44CB4" w:rsidRDefault="00D44CB4" w:rsidP="00F91D16"/>
    <w:p w14:paraId="7486FB08" w14:textId="1B6AF11D" w:rsidR="00F91D16" w:rsidRDefault="00F91D16" w:rsidP="00F91D16">
      <w:r>
        <w:t xml:space="preserve">4. </w:t>
      </w:r>
      <w:r w:rsidRPr="00F91D16">
        <w:rPr>
          <w:u w:val="single"/>
        </w:rPr>
        <w:t>Literatuur</w:t>
      </w:r>
      <w:r>
        <w:t xml:space="preserve"> </w:t>
      </w:r>
    </w:p>
    <w:p w14:paraId="6C5CA2AF" w14:textId="77777777" w:rsidR="007F3AAA" w:rsidRDefault="007F3AAA" w:rsidP="00F91D16">
      <w:pPr>
        <w:rPr>
          <w:b/>
        </w:rPr>
      </w:pPr>
    </w:p>
    <w:p w14:paraId="76185247" w14:textId="4C4F6802" w:rsidR="00F91D16" w:rsidRPr="00F91D16" w:rsidRDefault="007F3AAA" w:rsidP="00F91D16">
      <w:pPr>
        <w:rPr>
          <w:b/>
        </w:rPr>
      </w:pPr>
      <w:r>
        <w:rPr>
          <w:b/>
        </w:rPr>
        <w:t xml:space="preserve">4.1 </w:t>
      </w:r>
      <w:r w:rsidR="00F91D16" w:rsidRPr="00F91D16">
        <w:rPr>
          <w:b/>
        </w:rPr>
        <w:t xml:space="preserve">Veronderstelde voorkennis: </w:t>
      </w:r>
    </w:p>
    <w:p w14:paraId="10136586" w14:textId="6B5B15C5" w:rsidR="00A30BE6" w:rsidRDefault="00F91D16" w:rsidP="00A30BE6">
      <w:pPr>
        <w:ind w:left="709" w:hanging="709"/>
      </w:pPr>
      <w:r>
        <w:t>Ministerie van Volksgezondheid en Sport</w:t>
      </w:r>
      <w:r w:rsidR="00046A96">
        <w:t>.</w:t>
      </w:r>
      <w:r>
        <w:t xml:space="preserve"> (201</w:t>
      </w:r>
      <w:r w:rsidR="00D56A70">
        <w:t>2</w:t>
      </w:r>
      <w:r w:rsidRPr="00852BD8">
        <w:rPr>
          <w:i/>
          <w:iCs/>
        </w:rPr>
        <w:t>). Basismodel Meldcode Huiselijk Geweld en Kindermishandeling</w:t>
      </w:r>
      <w:r>
        <w:t xml:space="preserve">. </w:t>
      </w:r>
      <w:r w:rsidR="00D56A70">
        <w:t xml:space="preserve">Geraadpleegd </w:t>
      </w:r>
      <w:r w:rsidR="00236C2D">
        <w:t xml:space="preserve">op 31 maart 2022, van </w:t>
      </w:r>
      <w:hyperlink r:id="rId9" w:history="1">
        <w:r w:rsidR="00236C2D" w:rsidRPr="00245277">
          <w:rPr>
            <w:rStyle w:val="Hyperlink"/>
          </w:rPr>
          <w:t>https://www.rijksoverheid.nl/onderwerpen/huiselijk-geweld/meldcode</w:t>
        </w:r>
      </w:hyperlink>
    </w:p>
    <w:p w14:paraId="49C14C2D" w14:textId="3976E5DC" w:rsidR="00763576" w:rsidRDefault="00F91D16" w:rsidP="00A30BE6">
      <w:pPr>
        <w:ind w:left="709" w:hanging="709"/>
      </w:pPr>
      <w:r>
        <w:t xml:space="preserve"> </w:t>
      </w:r>
      <w:r w:rsidR="00852BD8">
        <w:t>Nederlands Jeugdinstituut</w:t>
      </w:r>
      <w:r w:rsidR="0090566D" w:rsidRPr="0090566D">
        <w:t>. (20</w:t>
      </w:r>
      <w:r w:rsidR="00790524">
        <w:t>22</w:t>
      </w:r>
      <w:r w:rsidR="0090566D" w:rsidRPr="0090566D">
        <w:t xml:space="preserve">). </w:t>
      </w:r>
      <w:r w:rsidR="0090566D" w:rsidRPr="00790524">
        <w:rPr>
          <w:i/>
          <w:iCs/>
        </w:rPr>
        <w:t>Het afwegingskader in de Meldcode huiselijk geweld en kindermishandeling.</w:t>
      </w:r>
      <w:r w:rsidR="0090566D" w:rsidRPr="0090566D">
        <w:t xml:space="preserve"> </w:t>
      </w:r>
      <w:r w:rsidR="00852BD8">
        <w:t>Geraadpleegd op 31 maart 2022, van</w:t>
      </w:r>
      <w:r w:rsidR="00790524">
        <w:t xml:space="preserve"> </w:t>
      </w:r>
      <w:hyperlink r:id="rId10" w:history="1">
        <w:r w:rsidR="00790524" w:rsidRPr="00245277">
          <w:rPr>
            <w:rStyle w:val="Hyperlink"/>
          </w:rPr>
          <w:t>https://www.nji.nl/kindermishandeling/afwegingskader-meldcode</w:t>
        </w:r>
      </w:hyperlink>
    </w:p>
    <w:p w14:paraId="6067FCBB" w14:textId="16B37B26" w:rsidR="00F91D16" w:rsidRDefault="00790524" w:rsidP="00A30BE6">
      <w:pPr>
        <w:ind w:left="709" w:hanging="709"/>
      </w:pPr>
      <w:r>
        <w:t xml:space="preserve"> </w:t>
      </w:r>
      <w:r w:rsidR="00F91D16">
        <w:t xml:space="preserve">Vink, R. M. de Wolff, A. </w:t>
      </w:r>
      <w:proofErr w:type="spellStart"/>
      <w:r w:rsidR="00F91D16">
        <w:t>Broerse</w:t>
      </w:r>
      <w:proofErr w:type="spellEnd"/>
      <w:r w:rsidR="00F91D16">
        <w:t xml:space="preserve">, M. Kamphuis (2016). </w:t>
      </w:r>
      <w:r w:rsidR="00F91D16" w:rsidRPr="00A538BB">
        <w:rPr>
          <w:i/>
          <w:iCs/>
        </w:rPr>
        <w:t>Richtlijn Kindermishandeling voor jeugdhulp en jeugdbescherming.</w:t>
      </w:r>
      <w:r w:rsidR="00F91D16">
        <w:t xml:space="preserve"> TNO Child Health. </w:t>
      </w:r>
      <w:r w:rsidR="00C94BF0">
        <w:t xml:space="preserve">Geraadpleegd op 31 maart 2022, van  </w:t>
      </w:r>
      <w:hyperlink r:id="rId11" w:history="1">
        <w:r w:rsidR="00A30BE6" w:rsidRPr="00C53B35">
          <w:rPr>
            <w:rStyle w:val="Hyperlink"/>
          </w:rPr>
          <w:t>http://richtlijnenjeugdhulp.nl/kindermishandeling/</w:t>
        </w:r>
      </w:hyperlink>
      <w:r w:rsidR="00F91D16">
        <w:t xml:space="preserve"> </w:t>
      </w:r>
    </w:p>
    <w:p w14:paraId="106F6205" w14:textId="1C1015D6" w:rsidR="00A30BE6" w:rsidRDefault="00A30BE6" w:rsidP="00F91D16"/>
    <w:p w14:paraId="3022792D" w14:textId="5BCE3A8D" w:rsidR="00A30BE6" w:rsidRPr="00A30BE6" w:rsidRDefault="00A30BE6" w:rsidP="00F91D16">
      <w:pPr>
        <w:rPr>
          <w:b/>
        </w:rPr>
      </w:pPr>
      <w:r w:rsidRPr="00A30BE6">
        <w:rPr>
          <w:b/>
        </w:rPr>
        <w:t>4.2 Interessante documentaire</w:t>
      </w:r>
      <w:r>
        <w:rPr>
          <w:b/>
        </w:rPr>
        <w:t>(s)</w:t>
      </w:r>
    </w:p>
    <w:p w14:paraId="0C5776CB" w14:textId="3600D325" w:rsidR="00A30BE6" w:rsidRDefault="00A30BE6" w:rsidP="00F91D16">
      <w:r>
        <w:t xml:space="preserve">Moederliefde. </w:t>
      </w:r>
    </w:p>
    <w:p w14:paraId="5FABF277" w14:textId="7C41B4E8" w:rsidR="00A30BE6" w:rsidRDefault="00931980" w:rsidP="00F91D16">
      <w:hyperlink r:id="rId12" w:history="1">
        <w:r w:rsidR="00A30BE6" w:rsidRPr="00C53B35">
          <w:rPr>
            <w:rStyle w:val="Hyperlink"/>
          </w:rPr>
          <w:t>https://www.2doc.nl/documentaires/series/2doc/2017/maart/moederliefde.html</w:t>
        </w:r>
      </w:hyperlink>
    </w:p>
    <w:p w14:paraId="20FC97A9" w14:textId="07F7326A" w:rsidR="00A30BE6" w:rsidRDefault="00A64C34" w:rsidP="00F91D16">
      <w:r>
        <w:t xml:space="preserve">Vader en moeder ongeschikt. </w:t>
      </w:r>
    </w:p>
    <w:p w14:paraId="40BEA336" w14:textId="14CEC6DB" w:rsidR="00A64C34" w:rsidRDefault="00931980" w:rsidP="00F91D16">
      <w:hyperlink r:id="rId13" w:history="1">
        <w:r w:rsidR="00A64C34" w:rsidRPr="00C53B35">
          <w:rPr>
            <w:rStyle w:val="Hyperlink"/>
          </w:rPr>
          <w:t>https://www.2doc.nl/speel~VARA_101279980~vader-en-moeder-ongeschikt-zembla~.html</w:t>
        </w:r>
      </w:hyperlink>
    </w:p>
    <w:p w14:paraId="75ABE8A1" w14:textId="77777777" w:rsidR="00A64C34" w:rsidRDefault="00A64C34" w:rsidP="00F91D16"/>
    <w:p w14:paraId="056F555D" w14:textId="31EF9342" w:rsidR="00F91D16" w:rsidRPr="00F91D16" w:rsidRDefault="007F3AAA" w:rsidP="00F91D16">
      <w:pPr>
        <w:rPr>
          <w:b/>
        </w:rPr>
      </w:pPr>
      <w:r>
        <w:rPr>
          <w:b/>
        </w:rPr>
        <w:t>4.</w:t>
      </w:r>
      <w:r w:rsidR="00A30BE6">
        <w:rPr>
          <w:b/>
        </w:rPr>
        <w:t>3</w:t>
      </w:r>
      <w:r>
        <w:rPr>
          <w:b/>
        </w:rPr>
        <w:t xml:space="preserve"> </w:t>
      </w:r>
      <w:r w:rsidR="00F91D16" w:rsidRPr="00F91D16">
        <w:rPr>
          <w:b/>
        </w:rPr>
        <w:t xml:space="preserve">Verplichte bronnen: </w:t>
      </w:r>
    </w:p>
    <w:p w14:paraId="03ABC1B3" w14:textId="69E7F329" w:rsidR="000027B9" w:rsidRPr="00F91D16" w:rsidRDefault="00934854" w:rsidP="000027B9">
      <w:pPr>
        <w:rPr>
          <w:u w:val="single"/>
        </w:rPr>
      </w:pPr>
      <w:r>
        <w:rPr>
          <w:u w:val="single"/>
        </w:rPr>
        <w:t>Bijeenkomst 1 &amp; 3:</w:t>
      </w:r>
    </w:p>
    <w:p w14:paraId="6F32B316" w14:textId="2B3E2D21" w:rsidR="000027B9" w:rsidRDefault="000027B9" w:rsidP="000027B9">
      <w:pPr>
        <w:ind w:left="709" w:hanging="709"/>
      </w:pPr>
      <w:r>
        <w:t>Alink, L. (2016). Kindermishandeling. In</w:t>
      </w:r>
      <w:r w:rsidR="005B43DC">
        <w:t>:</w:t>
      </w:r>
      <w:r>
        <w:t xml:space="preserve"> M.H. van IJzendoorn § L. van Rosmalen (red). </w:t>
      </w:r>
      <w:r w:rsidRPr="007F3AAA">
        <w:rPr>
          <w:i/>
        </w:rPr>
        <w:t>Pedagogiek in beeld</w:t>
      </w:r>
      <w:r>
        <w:t>. pp. 177-186.</w:t>
      </w:r>
      <w:r w:rsidR="005F75E1">
        <w:t xml:space="preserve"> </w:t>
      </w:r>
      <w:proofErr w:type="spellStart"/>
      <w:r>
        <w:t>Bohn</w:t>
      </w:r>
      <w:proofErr w:type="spellEnd"/>
      <w:r>
        <w:t xml:space="preserve"> </w:t>
      </w:r>
      <w:proofErr w:type="spellStart"/>
      <w:r>
        <w:t>Stafleu</w:t>
      </w:r>
      <w:proofErr w:type="spellEnd"/>
      <w:r>
        <w:t xml:space="preserve"> van </w:t>
      </w:r>
      <w:proofErr w:type="spellStart"/>
      <w:r>
        <w:t>Loghum</w:t>
      </w:r>
      <w:proofErr w:type="spellEnd"/>
      <w:r>
        <w:t xml:space="preserve"> </w:t>
      </w:r>
    </w:p>
    <w:p w14:paraId="070D42A4" w14:textId="60E58637" w:rsidR="000027B9" w:rsidRDefault="000027B9" w:rsidP="000027B9">
      <w:pPr>
        <w:ind w:left="709" w:hanging="709"/>
      </w:pPr>
      <w:proofErr w:type="spellStart"/>
      <w:r>
        <w:lastRenderedPageBreak/>
        <w:t>Cardol</w:t>
      </w:r>
      <w:proofErr w:type="spellEnd"/>
      <w:r>
        <w:t xml:space="preserve"> G. (2013). Veiligheid als leidend beginsel. In: </w:t>
      </w:r>
      <w:r w:rsidRPr="007F3AAA">
        <w:rPr>
          <w:i/>
        </w:rPr>
        <w:t>Ouderschapskennis.</w:t>
      </w:r>
      <w:r>
        <w:t xml:space="preserve"> 16/2 Themanummer: Veiligheid. pp 112-123 </w:t>
      </w:r>
    </w:p>
    <w:p w14:paraId="50188EC9" w14:textId="77777777" w:rsidR="00943C9B" w:rsidRDefault="00943C9B" w:rsidP="00943C9B">
      <w:pPr>
        <w:ind w:left="709" w:hanging="709"/>
      </w:pPr>
      <w:r>
        <w:t xml:space="preserve">Baartman. H.E.M. (2013). Zorg voor veiligheid en de menselijk factor. In: </w:t>
      </w:r>
      <w:r w:rsidRPr="007F3AAA">
        <w:rPr>
          <w:i/>
        </w:rPr>
        <w:t>Ouderschapskennis</w:t>
      </w:r>
      <w:r>
        <w:t xml:space="preserve">. 16/2 Themanummer: Veiligheid. pp 147-157 </w:t>
      </w:r>
    </w:p>
    <w:p w14:paraId="220B0044" w14:textId="277A4AFD" w:rsidR="0090566D" w:rsidRDefault="0090566D" w:rsidP="00943C9B">
      <w:pPr>
        <w:ind w:left="709" w:hanging="709"/>
      </w:pPr>
      <w:r>
        <w:t xml:space="preserve">Haans, T. &amp; Hoefnagels, C.C. J. (2018). </w:t>
      </w:r>
      <w:r w:rsidRPr="0055675F">
        <w:rPr>
          <w:iCs/>
        </w:rPr>
        <w:t>Over de aanscherping van de Wet Meldcode en Huiselijk Geweld en Kindermishandeling.</w:t>
      </w:r>
      <w:r>
        <w:t xml:space="preserve"> </w:t>
      </w:r>
      <w:r w:rsidR="0055675F" w:rsidRPr="0055675F">
        <w:rPr>
          <w:i/>
          <w:iCs/>
        </w:rPr>
        <w:t xml:space="preserve">Jeugdbeleid </w:t>
      </w:r>
      <w:r w:rsidR="0055675F" w:rsidRPr="0055675F">
        <w:t>12(3):169-176</w:t>
      </w:r>
      <w:r w:rsidR="0055675F">
        <w:t xml:space="preserve">. </w:t>
      </w:r>
      <w:hyperlink r:id="rId14" w:history="1">
        <w:r w:rsidR="003F32B2" w:rsidRPr="00245277">
          <w:rPr>
            <w:rStyle w:val="Hyperlink"/>
          </w:rPr>
          <w:t>https://link.springer.com/article/10.1007/s12451-018-0185-y</w:t>
        </w:r>
      </w:hyperlink>
    </w:p>
    <w:p w14:paraId="173B8E4F" w14:textId="052E8CA9" w:rsidR="00525EE5" w:rsidRDefault="00525EE5" w:rsidP="00525EE5">
      <w:pPr>
        <w:ind w:left="709" w:hanging="709"/>
      </w:pPr>
      <w:r>
        <w:t xml:space="preserve">VNG &amp; GGD GHOR Nederland. (Mei, 2016). </w:t>
      </w:r>
      <w:r w:rsidRPr="007F3AAA">
        <w:rPr>
          <w:i/>
        </w:rPr>
        <w:t xml:space="preserve">Eerst samenwerken voor veiligheid, dan samenwerken voor </w:t>
      </w:r>
      <w:proofErr w:type="spellStart"/>
      <w:r w:rsidRPr="007F3AAA">
        <w:rPr>
          <w:i/>
        </w:rPr>
        <w:t>risicogestuurde</w:t>
      </w:r>
      <w:proofErr w:type="spellEnd"/>
      <w:r w:rsidRPr="007F3AAA">
        <w:rPr>
          <w:i/>
        </w:rPr>
        <w:t xml:space="preserve"> zorg.</w:t>
      </w:r>
      <w:r>
        <w:t xml:space="preserve"> Een duurzame visie op ketenzorg bij kindermishandeling, huiselijk geweld  en seksueel misbruik en de centrale rol hierbij van het triage-instrument Veilig Thuis. </w:t>
      </w:r>
      <w:r w:rsidR="005506B9">
        <w:t>VNG.</w:t>
      </w:r>
    </w:p>
    <w:p w14:paraId="7AEDD14D" w14:textId="77777777" w:rsidR="00934854" w:rsidRDefault="00934854" w:rsidP="00934854">
      <w:pPr>
        <w:rPr>
          <w:u w:val="single"/>
        </w:rPr>
      </w:pPr>
    </w:p>
    <w:p w14:paraId="03BB710A" w14:textId="086992E5" w:rsidR="00934854" w:rsidRDefault="00934854" w:rsidP="00934854">
      <w:pPr>
        <w:rPr>
          <w:u w:val="single"/>
        </w:rPr>
      </w:pPr>
      <w:r>
        <w:rPr>
          <w:u w:val="single"/>
        </w:rPr>
        <w:t>Bijeenkomst 2</w:t>
      </w:r>
      <w:r w:rsidRPr="00F91D16">
        <w:rPr>
          <w:u w:val="single"/>
        </w:rPr>
        <w:t xml:space="preserve">: </w:t>
      </w:r>
    </w:p>
    <w:p w14:paraId="7D40F1F6" w14:textId="48EC2F53" w:rsidR="00934854" w:rsidRDefault="00934854" w:rsidP="00934854">
      <w:pPr>
        <w:ind w:left="709" w:hanging="709"/>
      </w:pPr>
      <w:proofErr w:type="spellStart"/>
      <w:r>
        <w:t>Reedijk</w:t>
      </w:r>
      <w:proofErr w:type="spellEnd"/>
      <w:r>
        <w:t xml:space="preserve">, T. P., van Houwelingen, M., &amp; Visser, M. M. (2013). </w:t>
      </w:r>
      <w:r w:rsidRPr="007F3AAA">
        <w:rPr>
          <w:i/>
        </w:rPr>
        <w:t>Praten met kinderen bij (een vermoeden van) kindermishandeling.</w:t>
      </w:r>
      <w:r>
        <w:t xml:space="preserve"> In Medisch handboek kindermishandeling (pp. 439-446). </w:t>
      </w:r>
      <w:proofErr w:type="spellStart"/>
      <w:r>
        <w:t>Bohn</w:t>
      </w:r>
      <w:proofErr w:type="spellEnd"/>
      <w:r>
        <w:t xml:space="preserve"> </w:t>
      </w:r>
      <w:proofErr w:type="spellStart"/>
      <w:r>
        <w:t>Stafleu</w:t>
      </w:r>
      <w:proofErr w:type="spellEnd"/>
      <w:r>
        <w:t xml:space="preserve"> van </w:t>
      </w:r>
      <w:proofErr w:type="spellStart"/>
      <w:r>
        <w:t>Loghum</w:t>
      </w:r>
      <w:proofErr w:type="spellEnd"/>
      <w:r>
        <w:t xml:space="preserve">. </w:t>
      </w:r>
    </w:p>
    <w:p w14:paraId="597E0E62" w14:textId="77777777" w:rsidR="00330344" w:rsidRDefault="00330344" w:rsidP="00934854">
      <w:pPr>
        <w:ind w:left="709" w:hanging="709"/>
      </w:pPr>
    </w:p>
    <w:p w14:paraId="5471D8FC" w14:textId="75206FB4" w:rsidR="005160D1" w:rsidRPr="00F91D16" w:rsidRDefault="00330344" w:rsidP="005160D1">
      <w:pPr>
        <w:rPr>
          <w:u w:val="single"/>
        </w:rPr>
      </w:pPr>
      <w:r>
        <w:rPr>
          <w:u w:val="single"/>
        </w:rPr>
        <w:t xml:space="preserve">Bijeenkomst </w:t>
      </w:r>
      <w:r w:rsidR="00934854">
        <w:rPr>
          <w:u w:val="single"/>
        </w:rPr>
        <w:t>5</w:t>
      </w:r>
      <w:r w:rsidR="005160D1" w:rsidRPr="00F91D16">
        <w:rPr>
          <w:u w:val="single"/>
        </w:rPr>
        <w:t xml:space="preserve">: </w:t>
      </w:r>
    </w:p>
    <w:p w14:paraId="71C51B46" w14:textId="786A3BA8" w:rsidR="00FA6DE9" w:rsidRDefault="00FA6DE9" w:rsidP="00FA6DE9">
      <w:pPr>
        <w:ind w:left="709" w:hanging="709"/>
      </w:pPr>
      <w:r>
        <w:t xml:space="preserve">Putte, van der E.M.(red). (2016). </w:t>
      </w:r>
      <w:r w:rsidRPr="007F3AAA">
        <w:rPr>
          <w:i/>
        </w:rPr>
        <w:t>Richtlijn blauwe plekken bij kinderen</w:t>
      </w:r>
      <w:r>
        <w:t xml:space="preserve">. </w:t>
      </w:r>
      <w:r w:rsidRPr="00330344">
        <w:rPr>
          <w:i/>
          <w:iCs/>
        </w:rPr>
        <w:t>Beoordeling van blauwe plekken in relatie tot een vermoeden van kindermishandeling</w:t>
      </w:r>
      <w:r>
        <w:t xml:space="preserve">. NVK. </w:t>
      </w:r>
    </w:p>
    <w:p w14:paraId="2CEF3F8B" w14:textId="77777777" w:rsidR="003C68F6" w:rsidRDefault="003C68F6" w:rsidP="00F91D16">
      <w:pPr>
        <w:rPr>
          <w:u w:val="single"/>
        </w:rPr>
      </w:pPr>
    </w:p>
    <w:p w14:paraId="5BDB1FB5" w14:textId="6E42C35A" w:rsidR="00F91D16" w:rsidRDefault="00330344" w:rsidP="00F91D16">
      <w:pPr>
        <w:rPr>
          <w:u w:val="single"/>
        </w:rPr>
      </w:pPr>
      <w:r>
        <w:rPr>
          <w:u w:val="single"/>
        </w:rPr>
        <w:t xml:space="preserve">Bijenkomst </w:t>
      </w:r>
      <w:r w:rsidR="00525EE5">
        <w:rPr>
          <w:u w:val="single"/>
        </w:rPr>
        <w:t xml:space="preserve">4 </w:t>
      </w:r>
      <w:r>
        <w:rPr>
          <w:u w:val="single"/>
        </w:rPr>
        <w:t>&amp;</w:t>
      </w:r>
      <w:r w:rsidR="007F3AAA" w:rsidRPr="007F3AAA">
        <w:rPr>
          <w:u w:val="single"/>
        </w:rPr>
        <w:t>6</w:t>
      </w:r>
      <w:r>
        <w:rPr>
          <w:u w:val="single"/>
        </w:rPr>
        <w:t xml:space="preserve"> &amp; 7</w:t>
      </w:r>
      <w:r w:rsidR="00C85C6F">
        <w:rPr>
          <w:u w:val="single"/>
        </w:rPr>
        <w:t>:</w:t>
      </w:r>
    </w:p>
    <w:p w14:paraId="2B7CD2D7" w14:textId="46C00606" w:rsidR="00C85C6F" w:rsidRDefault="00C85C6F" w:rsidP="00C85C6F">
      <w:pPr>
        <w:ind w:left="709" w:hanging="709"/>
      </w:pPr>
      <w:r w:rsidRPr="00C85C6F">
        <w:t xml:space="preserve">Jacobs, G., Meij, R., </w:t>
      </w:r>
      <w:proofErr w:type="spellStart"/>
      <w:r w:rsidRPr="00C85C6F">
        <w:t>Tenwolde</w:t>
      </w:r>
      <w:proofErr w:type="spellEnd"/>
      <w:r w:rsidRPr="00C85C6F">
        <w:t>, H., Zomer, Y. (2008)</w:t>
      </w:r>
      <w:r w:rsidR="00A12AAA">
        <w:t>.</w:t>
      </w:r>
      <w:r w:rsidRPr="00C85C6F">
        <w:t xml:space="preserve"> </w:t>
      </w:r>
      <w:r w:rsidRPr="00A12AAA">
        <w:rPr>
          <w:iCs/>
        </w:rPr>
        <w:t>Normatieve professionalisering</w:t>
      </w:r>
      <w:r w:rsidR="00A12AAA">
        <w:rPr>
          <w:iCs/>
        </w:rPr>
        <w:t>.</w:t>
      </w:r>
      <w:r w:rsidRPr="00C85C6F">
        <w:t xml:space="preserve"> In: G. Jacobs </w:t>
      </w:r>
      <w:r w:rsidRPr="00A12AAA">
        <w:rPr>
          <w:i/>
          <w:iCs/>
        </w:rPr>
        <w:t>Goed werk. Verkenningen van normatieve professionalisering.</w:t>
      </w:r>
      <w:r w:rsidRPr="00C85C6F">
        <w:t xml:space="preserve"> SWP</w:t>
      </w:r>
    </w:p>
    <w:p w14:paraId="2BD85B66" w14:textId="43867AEA" w:rsidR="00C85C6F" w:rsidRPr="00C85C6F" w:rsidRDefault="00C85C6F" w:rsidP="00C85C6F">
      <w:pPr>
        <w:ind w:left="709" w:hanging="709"/>
        <w:rPr>
          <w:rFonts w:cstheme="minorHAnsi"/>
        </w:rPr>
      </w:pPr>
      <w:r w:rsidRPr="00C85C6F">
        <w:rPr>
          <w:rFonts w:cstheme="minorHAnsi"/>
          <w:lang w:val="x-none"/>
        </w:rPr>
        <w:t xml:space="preserve">Kroesen, O. (2008). Vier niveaus van verantwoordelijkheid. In: </w:t>
      </w:r>
      <w:r w:rsidR="00A8342D">
        <w:rPr>
          <w:rFonts w:cstheme="minorHAnsi"/>
        </w:rPr>
        <w:t xml:space="preserve"> O. Kroesen. </w:t>
      </w:r>
      <w:r w:rsidRPr="00C85C6F">
        <w:rPr>
          <w:rFonts w:cstheme="minorHAnsi"/>
          <w:i/>
          <w:lang w:val="x-none"/>
        </w:rPr>
        <w:t xml:space="preserve">Leven in organisaties. Ethiek, communicatie, inspiratie. </w:t>
      </w:r>
      <w:r w:rsidRPr="00C85C6F">
        <w:rPr>
          <w:rFonts w:cstheme="minorHAnsi"/>
          <w:lang w:val="x-none"/>
        </w:rPr>
        <w:t>(pp.</w:t>
      </w:r>
      <w:r w:rsidR="00A8342D">
        <w:rPr>
          <w:rFonts w:cstheme="minorHAnsi"/>
        </w:rPr>
        <w:t xml:space="preserve"> </w:t>
      </w:r>
      <w:r w:rsidRPr="00C85C6F">
        <w:rPr>
          <w:rFonts w:cstheme="minorHAnsi"/>
          <w:lang w:val="x-none"/>
        </w:rPr>
        <w:t>11-35)</w:t>
      </w:r>
      <w:r w:rsidR="00E72193">
        <w:rPr>
          <w:rFonts w:cstheme="minorHAnsi"/>
        </w:rPr>
        <w:t xml:space="preserve">. </w:t>
      </w:r>
      <w:proofErr w:type="spellStart"/>
      <w:r w:rsidRPr="00C85C6F">
        <w:rPr>
          <w:rFonts w:cstheme="minorHAnsi"/>
          <w:lang w:val="x-none"/>
        </w:rPr>
        <w:t>Skandalon</w:t>
      </w:r>
      <w:proofErr w:type="spellEnd"/>
      <w:r w:rsidRPr="00C85C6F">
        <w:rPr>
          <w:rFonts w:cstheme="minorHAnsi"/>
          <w:lang w:val="x-none"/>
        </w:rPr>
        <w:t>.</w:t>
      </w:r>
    </w:p>
    <w:p w14:paraId="79AF2779" w14:textId="3C8B57F6" w:rsidR="007F3AAA" w:rsidRDefault="00C85C6F" w:rsidP="00C85C6F">
      <w:pPr>
        <w:ind w:left="709" w:hanging="709"/>
        <w:rPr>
          <w:rFonts w:cstheme="minorHAnsi"/>
        </w:rPr>
      </w:pPr>
      <w:r w:rsidRPr="00C85C6F">
        <w:rPr>
          <w:rFonts w:cstheme="minorHAnsi"/>
        </w:rPr>
        <w:t xml:space="preserve">Kroesen, O. (2008). Vier richtingen in de ethiek. In: </w:t>
      </w:r>
      <w:r w:rsidR="00FA5E9A">
        <w:rPr>
          <w:rFonts w:cstheme="minorHAnsi"/>
        </w:rPr>
        <w:t xml:space="preserve">O. Kroesen. </w:t>
      </w:r>
      <w:r w:rsidRPr="00C85C6F">
        <w:rPr>
          <w:rFonts w:cstheme="minorHAnsi"/>
          <w:i/>
        </w:rPr>
        <w:t>Leven in organisaties. Ethiek, communicatie, inspiratie.</w:t>
      </w:r>
      <w:r w:rsidRPr="00C85C6F">
        <w:rPr>
          <w:rFonts w:cstheme="minorHAnsi"/>
        </w:rPr>
        <w:t xml:space="preserve"> (pp.</w:t>
      </w:r>
      <w:r w:rsidR="00FA5E9A">
        <w:rPr>
          <w:rFonts w:cstheme="minorHAnsi"/>
        </w:rPr>
        <w:t xml:space="preserve"> </w:t>
      </w:r>
      <w:r w:rsidRPr="00C85C6F">
        <w:rPr>
          <w:rFonts w:cstheme="minorHAnsi"/>
        </w:rPr>
        <w:t xml:space="preserve">55-79)  </w:t>
      </w:r>
      <w:proofErr w:type="spellStart"/>
      <w:r w:rsidRPr="00C85C6F">
        <w:rPr>
          <w:rFonts w:cstheme="minorHAnsi"/>
        </w:rPr>
        <w:t>Skandalon</w:t>
      </w:r>
      <w:proofErr w:type="spellEnd"/>
      <w:r w:rsidRPr="00C85C6F">
        <w:rPr>
          <w:rFonts w:cstheme="minorHAnsi"/>
        </w:rPr>
        <w:t>.</w:t>
      </w:r>
    </w:p>
    <w:p w14:paraId="7E36A332" w14:textId="4B22C1D2" w:rsidR="00462059" w:rsidRPr="00462059" w:rsidRDefault="00462059" w:rsidP="00462059">
      <w:pPr>
        <w:ind w:left="709" w:hanging="709"/>
        <w:rPr>
          <w:rFonts w:cstheme="minorHAnsi"/>
        </w:rPr>
      </w:pPr>
      <w:r>
        <w:rPr>
          <w:rFonts w:cstheme="minorHAnsi"/>
          <w:color w:val="222222"/>
          <w:shd w:val="clear" w:color="auto" w:fill="FFFFFF"/>
        </w:rPr>
        <w:t xml:space="preserve">Van den Hoven, M. , </w:t>
      </w:r>
      <w:proofErr w:type="spellStart"/>
      <w:r>
        <w:rPr>
          <w:rFonts w:cstheme="minorHAnsi"/>
          <w:color w:val="222222"/>
          <w:shd w:val="clear" w:color="auto" w:fill="FFFFFF"/>
        </w:rPr>
        <w:t>Kanne</w:t>
      </w:r>
      <w:proofErr w:type="spellEnd"/>
      <w:r>
        <w:rPr>
          <w:rFonts w:cstheme="minorHAnsi"/>
          <w:color w:val="222222"/>
          <w:shd w:val="clear" w:color="auto" w:fill="FFFFFF"/>
        </w:rPr>
        <w:t>, M., Mol, L. (2003)</w:t>
      </w:r>
      <w:r w:rsidR="00FA5E9A">
        <w:rPr>
          <w:rFonts w:cstheme="minorHAnsi"/>
          <w:color w:val="222222"/>
          <w:shd w:val="clear" w:color="auto" w:fill="FFFFFF"/>
        </w:rPr>
        <w:t>.</w:t>
      </w:r>
      <w:r>
        <w:rPr>
          <w:rFonts w:cstheme="minorHAnsi"/>
          <w:color w:val="222222"/>
          <w:shd w:val="clear" w:color="auto" w:fill="FFFFFF"/>
        </w:rPr>
        <w:t xml:space="preserve"> </w:t>
      </w:r>
      <w:proofErr w:type="spellStart"/>
      <w:r>
        <w:rPr>
          <w:rFonts w:cstheme="minorHAnsi"/>
          <w:color w:val="222222"/>
          <w:shd w:val="clear" w:color="auto" w:fill="FFFFFF"/>
        </w:rPr>
        <w:t>Zorgethische</w:t>
      </w:r>
      <w:proofErr w:type="spellEnd"/>
      <w:r>
        <w:rPr>
          <w:rFonts w:cstheme="minorHAnsi"/>
          <w:color w:val="222222"/>
          <w:shd w:val="clear" w:color="auto" w:fill="FFFFFF"/>
        </w:rPr>
        <w:t xml:space="preserve"> gespreksmodellen voor de gezondheidszorg. Denken over verantwoordelijkheid en ‘goede’ zorg.  </w:t>
      </w:r>
      <w:r w:rsidRPr="00462059">
        <w:rPr>
          <w:rFonts w:cstheme="minorHAnsi"/>
          <w:color w:val="222222"/>
          <w:shd w:val="clear" w:color="auto" w:fill="FFFFFF"/>
        </w:rPr>
        <w:t xml:space="preserve">In: </w:t>
      </w:r>
      <w:r w:rsidRPr="00462059">
        <w:rPr>
          <w:rFonts w:cstheme="minorHAnsi"/>
          <w:iCs/>
          <w:color w:val="222222"/>
          <w:shd w:val="clear" w:color="auto" w:fill="FFFFFF"/>
        </w:rPr>
        <w:t>Manschot H, Dartel H van.</w:t>
      </w:r>
      <w:r w:rsidRPr="00462059">
        <w:rPr>
          <w:rFonts w:cstheme="minorHAnsi"/>
          <w:i/>
          <w:iCs/>
          <w:color w:val="222222"/>
          <w:shd w:val="clear" w:color="auto" w:fill="FFFFFF"/>
        </w:rPr>
        <w:t xml:space="preserve"> In gesprek over goede zorg. Overlegmethoden voor ethiek in de praktijk. </w:t>
      </w:r>
      <w:r w:rsidRPr="00462059">
        <w:rPr>
          <w:rFonts w:cstheme="minorHAnsi"/>
          <w:iCs/>
          <w:color w:val="222222"/>
          <w:shd w:val="clear" w:color="auto" w:fill="FFFFFF"/>
        </w:rPr>
        <w:t>Boom</w:t>
      </w:r>
      <w:r w:rsidR="00FA5E9A">
        <w:rPr>
          <w:rFonts w:cstheme="minorHAnsi"/>
          <w:iCs/>
          <w:color w:val="222222"/>
          <w:shd w:val="clear" w:color="auto" w:fill="FFFFFF"/>
        </w:rPr>
        <w:t xml:space="preserve"> Uitgevers.</w:t>
      </w:r>
    </w:p>
    <w:p w14:paraId="5DE90412" w14:textId="66D9A9F8" w:rsidR="00462059" w:rsidRDefault="00462059" w:rsidP="00C85C6F">
      <w:pPr>
        <w:ind w:left="709" w:hanging="709"/>
        <w:rPr>
          <w:rFonts w:cstheme="minorHAnsi"/>
          <w:i/>
          <w:iCs/>
          <w:color w:val="222222"/>
          <w:shd w:val="clear" w:color="auto" w:fill="FFFFFF"/>
        </w:rPr>
      </w:pPr>
      <w:proofErr w:type="spellStart"/>
      <w:r w:rsidRPr="00462059">
        <w:rPr>
          <w:rFonts w:cstheme="minorHAnsi"/>
          <w:color w:val="222222"/>
          <w:shd w:val="clear" w:color="auto" w:fill="FFFFFF"/>
        </w:rPr>
        <w:t>Verkerk</w:t>
      </w:r>
      <w:proofErr w:type="spellEnd"/>
      <w:r w:rsidRPr="00462059">
        <w:rPr>
          <w:rFonts w:cstheme="minorHAnsi"/>
          <w:color w:val="222222"/>
          <w:shd w:val="clear" w:color="auto" w:fill="FFFFFF"/>
        </w:rPr>
        <w:t xml:space="preserve">, M. (2003). Zorgethiek: naar een geografie van verantwoordelijkheden. In: </w:t>
      </w:r>
      <w:r w:rsidRPr="00462059">
        <w:rPr>
          <w:rFonts w:cstheme="minorHAnsi"/>
          <w:iCs/>
          <w:color w:val="222222"/>
          <w:shd w:val="clear" w:color="auto" w:fill="FFFFFF"/>
        </w:rPr>
        <w:t>Manschot H, Dartel H van.</w:t>
      </w:r>
      <w:r w:rsidRPr="00462059">
        <w:rPr>
          <w:rFonts w:cstheme="minorHAnsi"/>
          <w:i/>
          <w:iCs/>
          <w:color w:val="222222"/>
          <w:shd w:val="clear" w:color="auto" w:fill="FFFFFF"/>
        </w:rPr>
        <w:t xml:space="preserve"> In gesprek over goede zorg. Overlegmethoden voor ethiek in de praktijk. </w:t>
      </w:r>
      <w:r w:rsidRPr="00462059">
        <w:rPr>
          <w:rFonts w:cstheme="minorHAnsi"/>
          <w:iCs/>
          <w:color w:val="222222"/>
          <w:shd w:val="clear" w:color="auto" w:fill="FFFFFF"/>
        </w:rPr>
        <w:t>Boom</w:t>
      </w:r>
      <w:r w:rsidR="003D3246">
        <w:rPr>
          <w:rFonts w:cstheme="minorHAnsi"/>
          <w:iCs/>
          <w:color w:val="222222"/>
          <w:shd w:val="clear" w:color="auto" w:fill="FFFFFF"/>
        </w:rPr>
        <w:t xml:space="preserve"> Uitgevers</w:t>
      </w:r>
      <w:r w:rsidRPr="00462059">
        <w:rPr>
          <w:rFonts w:cstheme="minorHAnsi"/>
          <w:iCs/>
          <w:color w:val="222222"/>
          <w:shd w:val="clear" w:color="auto" w:fill="FFFFFF"/>
        </w:rPr>
        <w:t>.</w:t>
      </w:r>
      <w:r w:rsidRPr="00462059">
        <w:rPr>
          <w:rFonts w:cstheme="minorHAnsi"/>
          <w:i/>
          <w:iCs/>
          <w:color w:val="222222"/>
          <w:shd w:val="clear" w:color="auto" w:fill="FFFFFF"/>
        </w:rPr>
        <w:t xml:space="preserve"> </w:t>
      </w:r>
    </w:p>
    <w:p w14:paraId="24F146F6" w14:textId="7CB64CC7" w:rsidR="002F3556" w:rsidRDefault="002F3556">
      <w:pPr>
        <w:rPr>
          <w:rFonts w:cstheme="minorHAnsi"/>
        </w:rPr>
      </w:pPr>
      <w:r>
        <w:rPr>
          <w:rFonts w:cstheme="minorHAnsi"/>
        </w:rPr>
        <w:br w:type="page"/>
      </w:r>
    </w:p>
    <w:p w14:paraId="2719CFC4" w14:textId="76AF231A" w:rsidR="00F91D16" w:rsidRPr="00F91D16" w:rsidRDefault="00F91D16" w:rsidP="00F91D16">
      <w:pPr>
        <w:rPr>
          <w:b/>
        </w:rPr>
      </w:pPr>
      <w:r>
        <w:rPr>
          <w:b/>
        </w:rPr>
        <w:lastRenderedPageBreak/>
        <w:br/>
      </w:r>
      <w:r w:rsidR="007F3AAA">
        <w:rPr>
          <w:b/>
        </w:rPr>
        <w:t>4.3 Aanvullende v</w:t>
      </w:r>
      <w:r w:rsidRPr="00F91D16">
        <w:rPr>
          <w:b/>
        </w:rPr>
        <w:t xml:space="preserve">erdiepende bronnen: </w:t>
      </w:r>
    </w:p>
    <w:p w14:paraId="3CDB76DA" w14:textId="26B16D9D" w:rsidR="00201714" w:rsidRDefault="00201714" w:rsidP="00201714">
      <w:pPr>
        <w:spacing w:line="300" w:lineRule="exact"/>
        <w:ind w:left="709" w:hanging="709"/>
        <w:rPr>
          <w:rFonts w:ascii="Calibri" w:hAnsi="Calibri" w:cs="Calibri"/>
          <w:color w:val="000000"/>
          <w:shd w:val="clear" w:color="auto" w:fill="FFFFFF"/>
        </w:rPr>
      </w:pPr>
      <w:r>
        <w:rPr>
          <w:rFonts w:ascii="Calibri" w:hAnsi="Calibri" w:cs="Calibri"/>
          <w:color w:val="000000"/>
          <w:shd w:val="clear" w:color="auto" w:fill="FFFFFF"/>
        </w:rPr>
        <w:t xml:space="preserve">Alink, L., Prevoo, M., Berkel, S. van, </w:t>
      </w:r>
      <w:proofErr w:type="spellStart"/>
      <w:r>
        <w:rPr>
          <w:rFonts w:ascii="Calibri" w:hAnsi="Calibri" w:cs="Calibri"/>
          <w:color w:val="000000"/>
          <w:shd w:val="clear" w:color="auto" w:fill="FFFFFF"/>
        </w:rPr>
        <w:t>Liniting</w:t>
      </w:r>
      <w:proofErr w:type="spellEnd"/>
      <w:r>
        <w:rPr>
          <w:rFonts w:ascii="Calibri" w:hAnsi="Calibri" w:cs="Calibri"/>
          <w:color w:val="000000"/>
          <w:shd w:val="clear" w:color="auto" w:fill="FFFFFF"/>
        </w:rPr>
        <w:t xml:space="preserve">, M., Klein </w:t>
      </w:r>
      <w:proofErr w:type="spellStart"/>
      <w:r>
        <w:rPr>
          <w:rFonts w:ascii="Calibri" w:hAnsi="Calibri" w:cs="Calibri"/>
          <w:color w:val="000000"/>
          <w:shd w:val="clear" w:color="auto" w:fill="FFFFFF"/>
        </w:rPr>
        <w:t>Velderman</w:t>
      </w:r>
      <w:proofErr w:type="spellEnd"/>
      <w:r>
        <w:rPr>
          <w:rFonts w:ascii="Calibri" w:hAnsi="Calibri" w:cs="Calibri"/>
          <w:color w:val="000000"/>
          <w:shd w:val="clear" w:color="auto" w:fill="FFFFFF"/>
        </w:rPr>
        <w:t xml:space="preserve">, M., Pannebakker, F. (2019). </w:t>
      </w:r>
      <w:r w:rsidRPr="00201714">
        <w:rPr>
          <w:rFonts w:ascii="Calibri" w:hAnsi="Calibri" w:cs="Calibri"/>
          <w:i/>
          <w:color w:val="000000"/>
          <w:shd w:val="clear" w:color="auto" w:fill="FFFFFF"/>
        </w:rPr>
        <w:t>NPM-2017: Nationale prevalentiestudie mishandeling van kinderen en jeugdigen.</w:t>
      </w:r>
      <w:r>
        <w:rPr>
          <w:rFonts w:ascii="Calibri" w:hAnsi="Calibri" w:cs="Calibri"/>
          <w:color w:val="000000"/>
          <w:shd w:val="clear" w:color="auto" w:fill="FFFFFF"/>
        </w:rPr>
        <w:t xml:space="preserve"> WODC</w:t>
      </w:r>
    </w:p>
    <w:p w14:paraId="7005D2C3" w14:textId="6A6102B3" w:rsidR="00F91D16" w:rsidRDefault="00F91D16" w:rsidP="007F3AAA">
      <w:pPr>
        <w:ind w:left="709" w:hanging="709"/>
      </w:pPr>
      <w:r>
        <w:t xml:space="preserve">Baartman, H.E.M. (2009). </w:t>
      </w:r>
      <w:r w:rsidRPr="007F3AAA">
        <w:rPr>
          <w:i/>
        </w:rPr>
        <w:t xml:space="preserve">Het begrip kindermishandeling: pleidooi voor een herbezinning en bezonnen beleid. </w:t>
      </w:r>
      <w:proofErr w:type="spellStart"/>
      <w:r>
        <w:t>Augeo</w:t>
      </w:r>
      <w:proofErr w:type="spellEnd"/>
      <w:r>
        <w:t xml:space="preserve"> Foundation.  </w:t>
      </w:r>
    </w:p>
    <w:p w14:paraId="2A7365BF" w14:textId="7FC6D8AD" w:rsidR="00F91D16" w:rsidRDefault="00F91D16" w:rsidP="007F3AAA">
      <w:pPr>
        <w:ind w:left="709" w:hanging="709"/>
      </w:pPr>
      <w:r>
        <w:t xml:space="preserve">Berge, I.J. ten, A. </w:t>
      </w:r>
      <w:proofErr w:type="spellStart"/>
      <w:r>
        <w:t>Addink</w:t>
      </w:r>
      <w:proofErr w:type="spellEnd"/>
      <w:r>
        <w:t xml:space="preserve">, M. de Baat, C. </w:t>
      </w:r>
      <w:proofErr w:type="spellStart"/>
      <w:r>
        <w:t>Bartelink</w:t>
      </w:r>
      <w:proofErr w:type="spellEnd"/>
      <w:r>
        <w:t xml:space="preserve">, J. van Rossum, A. Vinke (2012). </w:t>
      </w:r>
      <w:r w:rsidRPr="007F3AAA">
        <w:rPr>
          <w:i/>
        </w:rPr>
        <w:t>Stoppen en helpen. Een adequaat antwoord op kindermishandeling</w:t>
      </w:r>
      <w:r>
        <w:t xml:space="preserve">. Nederlands Jeugdinstituut </w:t>
      </w:r>
    </w:p>
    <w:p w14:paraId="2813213C" w14:textId="12DEDEC3" w:rsidR="00F91D16" w:rsidRDefault="00F91D16" w:rsidP="007F3AAA">
      <w:pPr>
        <w:ind w:left="709" w:hanging="709"/>
      </w:pPr>
      <w:r>
        <w:t xml:space="preserve">Commissie Samson. (2012). </w:t>
      </w:r>
      <w:r w:rsidRPr="007F3AAA">
        <w:rPr>
          <w:i/>
        </w:rPr>
        <w:t>Omringd door zorg en toch niet veilig</w:t>
      </w:r>
      <w:r>
        <w:t xml:space="preserve">. Seksueel misbruik van door de overheid uit huis geplaatste kinderen 1945 tot heden. Boom </w:t>
      </w:r>
      <w:r w:rsidR="002F3556">
        <w:t>Uitgevers.</w:t>
      </w:r>
    </w:p>
    <w:p w14:paraId="00EED444" w14:textId="0B14A4D4" w:rsidR="00F91D16" w:rsidRDefault="00F91D16" w:rsidP="007F3AAA">
      <w:pPr>
        <w:ind w:left="709" w:hanging="709"/>
      </w:pPr>
      <w:r>
        <w:t xml:space="preserve">Dijkstra, S. (2010). </w:t>
      </w:r>
      <w:r w:rsidRPr="007F3AAA">
        <w:rPr>
          <w:i/>
        </w:rPr>
        <w:t>Partnergeweld en kindermishandeling</w:t>
      </w:r>
      <w:r>
        <w:t xml:space="preserve">. Denkprikkels van en voor professionals. AVANS Hogeschool </w:t>
      </w:r>
    </w:p>
    <w:p w14:paraId="26A9726B" w14:textId="64B6ECB2" w:rsidR="0090566D" w:rsidRPr="005506B9" w:rsidRDefault="0090566D" w:rsidP="0090566D">
      <w:pPr>
        <w:ind w:left="709" w:hanging="709"/>
      </w:pPr>
      <w:r>
        <w:t xml:space="preserve">Haans, T. (2018). </w:t>
      </w:r>
      <w:r w:rsidRPr="003C68F6">
        <w:rPr>
          <w:i/>
        </w:rPr>
        <w:t>Denken, Durven en Melden.</w:t>
      </w:r>
      <w:r>
        <w:t xml:space="preserve"> </w:t>
      </w:r>
      <w:r w:rsidR="00F8433C">
        <w:t xml:space="preserve">[Afstudeeropdracht] </w:t>
      </w:r>
      <w:r w:rsidRPr="005506B9">
        <w:t xml:space="preserve">TIAS School for Business &amp; Society. </w:t>
      </w:r>
    </w:p>
    <w:p w14:paraId="6551E388" w14:textId="58A35981" w:rsidR="00F91D16" w:rsidRDefault="00F91D16" w:rsidP="007F3AAA">
      <w:pPr>
        <w:ind w:left="709" w:hanging="709"/>
      </w:pPr>
      <w:r>
        <w:t xml:space="preserve">Hermanns, J. (2008). </w:t>
      </w:r>
      <w:r w:rsidRPr="007F3AAA">
        <w:rPr>
          <w:i/>
        </w:rPr>
        <w:t>Het bestrijden van kindermishandeling</w:t>
      </w:r>
      <w:r>
        <w:t xml:space="preserve">. Een aanpak die werkt. Nederlands Jeugdinstituut.  </w:t>
      </w:r>
    </w:p>
    <w:p w14:paraId="2896FBDC" w14:textId="77777777" w:rsidR="00201714" w:rsidRDefault="00201714" w:rsidP="00201714">
      <w:pPr>
        <w:ind w:left="709" w:hanging="709"/>
      </w:pPr>
      <w:r>
        <w:t xml:space="preserve">HR 29-01-2010. ECLI:NL:GHSGR:2010:BL1134. Geraadpleegd op 15 januari 2017. https://uitspraken.rechtspraak.nl/inziendocument?id=ECLI:NL:GHSGR:2010:BL1134&amp;showbu </w:t>
      </w:r>
      <w:proofErr w:type="spellStart"/>
      <w:r>
        <w:t>tton</w:t>
      </w:r>
      <w:proofErr w:type="spellEnd"/>
      <w:r>
        <w:t>=</w:t>
      </w:r>
      <w:proofErr w:type="spellStart"/>
      <w:r>
        <w:t>true&amp;keyword</w:t>
      </w:r>
      <w:proofErr w:type="spellEnd"/>
      <w:r>
        <w:t xml:space="preserve">=BL1134 </w:t>
      </w:r>
    </w:p>
    <w:p w14:paraId="4348EC9B" w14:textId="77777777" w:rsidR="00201714" w:rsidRDefault="00201714" w:rsidP="00201714">
      <w:pPr>
        <w:ind w:left="709" w:hanging="709"/>
      </w:pPr>
      <w:r>
        <w:t xml:space="preserve">Inspectie Jeugdzorg. (2008). </w:t>
      </w:r>
      <w:r w:rsidRPr="007F3AAA">
        <w:rPr>
          <w:i/>
        </w:rPr>
        <w:t>Rapport Baby T</w:t>
      </w:r>
      <w:r>
        <w:t xml:space="preserve">. Utrecht: Inspectie Jeugdzorg. Te downloaden op: https://www.inspectiejeugdzorg.nl/documenten/DEF%20Rapport%20Baby%20T.pdf </w:t>
      </w:r>
    </w:p>
    <w:p w14:paraId="1192C668" w14:textId="18A77EDC" w:rsidR="00F91D16" w:rsidRDefault="00F91D16" w:rsidP="007F3AAA">
      <w:pPr>
        <w:ind w:left="709" w:hanging="709"/>
      </w:pPr>
      <w:r>
        <w:t xml:space="preserve">Nationaal Rapporteur Mensenhandel. (2012). </w:t>
      </w:r>
      <w:r w:rsidRPr="007F3AAA">
        <w:rPr>
          <w:i/>
        </w:rPr>
        <w:t>Kinderpornografie</w:t>
      </w:r>
      <w:r>
        <w:t xml:space="preserve">. Eerste rapportage van de nationaal </w:t>
      </w:r>
      <w:proofErr w:type="spellStart"/>
      <w:r>
        <w:t>rapporteurNationaal</w:t>
      </w:r>
      <w:proofErr w:type="spellEnd"/>
      <w:r>
        <w:t xml:space="preserve"> Rapporteur. </w:t>
      </w:r>
    </w:p>
    <w:p w14:paraId="46D2353C" w14:textId="6CBA8600" w:rsidR="00F91D16" w:rsidRDefault="00F91D16" w:rsidP="007F3AAA">
      <w:pPr>
        <w:ind w:left="709" w:hanging="709"/>
      </w:pPr>
      <w:r>
        <w:t xml:space="preserve">Nationaal Rapporteur Mensenhandel en Seksueel Geweld tegen Kinderen. (2014) </w:t>
      </w:r>
      <w:r w:rsidRPr="007F3AAA">
        <w:rPr>
          <w:i/>
        </w:rPr>
        <w:t>Op goede grond. De aanpak van seksueel geweld tegen kinderen.</w:t>
      </w:r>
      <w:r>
        <w:t xml:space="preserve"> Nationaal Rapporteur.  </w:t>
      </w:r>
    </w:p>
    <w:p w14:paraId="09511425" w14:textId="68ADA3F7" w:rsidR="00F91D16" w:rsidRDefault="00F91D16" w:rsidP="007F3AAA">
      <w:pPr>
        <w:ind w:left="709" w:hanging="709"/>
      </w:pPr>
      <w:r>
        <w:t>Nederlandse Vereniging Kindergeneeskunde</w:t>
      </w:r>
      <w:r w:rsidR="00B95A4D">
        <w:t>.</w:t>
      </w:r>
      <w:r>
        <w:t xml:space="preserve"> (2016). </w:t>
      </w:r>
      <w:r w:rsidRPr="007F3AAA">
        <w:rPr>
          <w:i/>
        </w:rPr>
        <w:t>Richtlijn „Diagnostiek bij (een vermoeden van) seksueel misbruik bij kinderen.</w:t>
      </w:r>
      <w:r>
        <w:t xml:space="preserve"> Nederlandse Vereniging Kindergeneeskunde </w:t>
      </w:r>
    </w:p>
    <w:p w14:paraId="067E7EA6" w14:textId="68782A39" w:rsidR="00F91D16" w:rsidRDefault="00F91D16" w:rsidP="007F3AAA">
      <w:pPr>
        <w:ind w:left="709" w:hanging="709"/>
      </w:pPr>
      <w:proofErr w:type="spellStart"/>
      <w:r>
        <w:t>Onderzoeksraad</w:t>
      </w:r>
      <w:proofErr w:type="spellEnd"/>
      <w:r>
        <w:t xml:space="preserve"> voor de </w:t>
      </w:r>
      <w:proofErr w:type="spellStart"/>
      <w:r>
        <w:t>Onderzoeksraad</w:t>
      </w:r>
      <w:proofErr w:type="spellEnd"/>
      <w:r>
        <w:t xml:space="preserve"> voor de Veiligheid. (2011). </w:t>
      </w:r>
      <w:r w:rsidRPr="007F3AAA">
        <w:rPr>
          <w:i/>
        </w:rPr>
        <w:t>Over de fysieke veiligheid van het jonge kind.</w:t>
      </w:r>
      <w:r>
        <w:t xml:space="preserve"> Themastudie: voorvallen van kindermishandeling, met fatale of bijna fatale afloop. </w:t>
      </w:r>
      <w:proofErr w:type="spellStart"/>
      <w:r>
        <w:t>Onderzoeksraad</w:t>
      </w:r>
      <w:proofErr w:type="spellEnd"/>
      <w:r>
        <w:t xml:space="preserve"> voor de Veiligheid. </w:t>
      </w:r>
    </w:p>
    <w:p w14:paraId="3DCD6A6A" w14:textId="64F8B155" w:rsidR="00F91D16" w:rsidRDefault="00F91D16" w:rsidP="007F3AAA">
      <w:pPr>
        <w:ind w:left="709" w:hanging="709"/>
      </w:pPr>
      <w:r>
        <w:t xml:space="preserve">Putte van der, E.M., I.M.A. Lukkassen, I.M.B. Russel, A.H. Teeuw (red). (2013). </w:t>
      </w:r>
      <w:r w:rsidRPr="007F3AAA">
        <w:rPr>
          <w:i/>
        </w:rPr>
        <w:t>Medisch handboek kindermishandeling.</w:t>
      </w:r>
      <w:r>
        <w:t xml:space="preserve"> </w:t>
      </w:r>
      <w:proofErr w:type="spellStart"/>
      <w:r>
        <w:t>Bohn</w:t>
      </w:r>
      <w:proofErr w:type="spellEnd"/>
      <w:r>
        <w:t xml:space="preserve"> </w:t>
      </w:r>
      <w:proofErr w:type="spellStart"/>
      <w:r>
        <w:t>Stafleu</w:t>
      </w:r>
      <w:proofErr w:type="spellEnd"/>
      <w:r>
        <w:t xml:space="preserve"> van </w:t>
      </w:r>
      <w:proofErr w:type="spellStart"/>
      <w:r>
        <w:t>Loghum</w:t>
      </w:r>
      <w:proofErr w:type="spellEnd"/>
      <w:r>
        <w:t xml:space="preserve"> </w:t>
      </w:r>
    </w:p>
    <w:p w14:paraId="38968FDA" w14:textId="77777777" w:rsidR="00201714" w:rsidRDefault="00201714" w:rsidP="00201714">
      <w:pPr>
        <w:ind w:left="709" w:hanging="709"/>
      </w:pPr>
      <w:proofErr w:type="spellStart"/>
      <w:r>
        <w:t>Soerdjbalie-Maikoe</w:t>
      </w:r>
      <w:proofErr w:type="spellEnd"/>
      <w:r>
        <w:t xml:space="preserve">, V., </w:t>
      </w:r>
      <w:proofErr w:type="spellStart"/>
      <w:r>
        <w:t>Bilo</w:t>
      </w:r>
      <w:proofErr w:type="spellEnd"/>
      <w:r>
        <w:t>, R. A., Van Den Akker, E., &amp; Maes, A. (2010</w:t>
      </w:r>
      <w:r w:rsidRPr="00B95A4D">
        <w:rPr>
          <w:i/>
          <w:iCs/>
        </w:rPr>
        <w:t>). Niet-natuurlijk overlijden door kindermishandeling; gerechtelijke secties 1996-2009</w:t>
      </w:r>
      <w:r>
        <w:t xml:space="preserve">. </w:t>
      </w:r>
      <w:r w:rsidRPr="00B95A4D">
        <w:rPr>
          <w:i/>
          <w:iCs/>
        </w:rPr>
        <w:t>Nederlands tijdschrift voor geneeskunde</w:t>
      </w:r>
      <w:r>
        <w:t xml:space="preserve">, 154(50), 2312-2317. </w:t>
      </w:r>
    </w:p>
    <w:p w14:paraId="0C78429F" w14:textId="0319617C" w:rsidR="00F91D16" w:rsidRDefault="00F91D16" w:rsidP="007F3AAA">
      <w:pPr>
        <w:ind w:left="709" w:hanging="709"/>
      </w:pPr>
      <w:r>
        <w:t xml:space="preserve">Taskforce Kindermishandeling en Seksueel Misbruik. (2016). </w:t>
      </w:r>
      <w:r w:rsidRPr="007F3AAA">
        <w:rPr>
          <w:i/>
        </w:rPr>
        <w:t>Ik kijk niet weg</w:t>
      </w:r>
      <w:r>
        <w:t xml:space="preserve">. Eindrapport Taskforce Kindermishandeling en Seksueel Misbruik. Den Haag: Taskforce Kindermishandeling en Seksueel Misbruik. </w:t>
      </w:r>
    </w:p>
    <w:p w14:paraId="532CF8BE" w14:textId="59CCEF8D" w:rsidR="00DF6D38" w:rsidRDefault="00DF6D38" w:rsidP="007F3AAA">
      <w:pPr>
        <w:ind w:left="709" w:hanging="709"/>
      </w:pPr>
      <w:proofErr w:type="spellStart"/>
      <w:r>
        <w:lastRenderedPageBreak/>
        <w:t>Tierolf</w:t>
      </w:r>
      <w:proofErr w:type="spellEnd"/>
      <w:r>
        <w:t xml:space="preserve">, B., Lünnemann, K. &amp; Steketee, M. (2014). </w:t>
      </w:r>
      <w:r w:rsidRPr="003D0F03">
        <w:rPr>
          <w:i/>
        </w:rPr>
        <w:t>Doorbreken geweldspatroon vraagt gespecialiseerde hulp. Onderzoek naar de effectiviteit van de aanpak van huiselijk geweld in de G4.</w:t>
      </w:r>
      <w:r>
        <w:t xml:space="preserve"> Verwey-Jonker Instituut.</w:t>
      </w:r>
    </w:p>
    <w:p w14:paraId="7CA086A1" w14:textId="260ECE83" w:rsidR="00F91D16" w:rsidRDefault="00F91D16" w:rsidP="007F3AAA">
      <w:pPr>
        <w:ind w:left="709" w:hanging="709"/>
      </w:pPr>
      <w:proofErr w:type="spellStart"/>
      <w:r>
        <w:t>Turnell</w:t>
      </w:r>
      <w:proofErr w:type="spellEnd"/>
      <w:r>
        <w:t xml:space="preserve">, A. &amp; S. </w:t>
      </w:r>
      <w:proofErr w:type="spellStart"/>
      <w:r>
        <w:t>Essex</w:t>
      </w:r>
      <w:proofErr w:type="spellEnd"/>
      <w:r>
        <w:t xml:space="preserve">. (2006). </w:t>
      </w:r>
      <w:r w:rsidRPr="007F3AAA">
        <w:rPr>
          <w:i/>
        </w:rPr>
        <w:t>Als er ‘niets aan de hand’ is</w:t>
      </w:r>
      <w:r>
        <w:t xml:space="preserve">. Een oplossingsgerichte gerichte methode bij de ontkenning van kindermishandeling. </w:t>
      </w:r>
      <w:proofErr w:type="spellStart"/>
      <w:r>
        <w:t>Bohn</w:t>
      </w:r>
      <w:proofErr w:type="spellEnd"/>
      <w:r>
        <w:t xml:space="preserve"> </w:t>
      </w:r>
      <w:proofErr w:type="spellStart"/>
      <w:r>
        <w:t>Stafleu</w:t>
      </w:r>
      <w:proofErr w:type="spellEnd"/>
      <w:r>
        <w:t xml:space="preserve"> van </w:t>
      </w:r>
      <w:proofErr w:type="spellStart"/>
      <w:r>
        <w:t>Loghum</w:t>
      </w:r>
      <w:proofErr w:type="spellEnd"/>
      <w:r>
        <w:t xml:space="preserve"> </w:t>
      </w:r>
    </w:p>
    <w:p w14:paraId="732CB28A" w14:textId="21154CB6" w:rsidR="00201714" w:rsidRDefault="00201714" w:rsidP="007F3AAA">
      <w:pPr>
        <w:ind w:left="709" w:hanging="709"/>
      </w:pPr>
      <w:r>
        <w:t xml:space="preserve">Van Gemert, M. (2019). </w:t>
      </w:r>
      <w:r w:rsidRPr="00201714">
        <w:rPr>
          <w:i/>
        </w:rPr>
        <w:t>Praktijkboek praten met kinderen over kindermishandeling.</w:t>
      </w:r>
      <w:r>
        <w:t xml:space="preserve"> </w:t>
      </w:r>
      <w:proofErr w:type="spellStart"/>
      <w:r>
        <w:t>Bohn</w:t>
      </w:r>
      <w:proofErr w:type="spellEnd"/>
      <w:r>
        <w:t xml:space="preserve"> </w:t>
      </w:r>
      <w:proofErr w:type="spellStart"/>
      <w:r>
        <w:t>Stafleu</w:t>
      </w:r>
      <w:proofErr w:type="spellEnd"/>
      <w:r>
        <w:t xml:space="preserve"> Van </w:t>
      </w:r>
      <w:proofErr w:type="spellStart"/>
      <w:r>
        <w:t>Loghum</w:t>
      </w:r>
      <w:proofErr w:type="spellEnd"/>
      <w:r>
        <w:t xml:space="preserve"> </w:t>
      </w:r>
    </w:p>
    <w:p w14:paraId="3D284D64" w14:textId="77777777" w:rsidR="00201714" w:rsidRDefault="00201714" w:rsidP="00F91D16">
      <w:pPr>
        <w:rPr>
          <w:u w:val="single"/>
        </w:rPr>
      </w:pPr>
    </w:p>
    <w:p w14:paraId="54ADD838" w14:textId="55036E18" w:rsidR="00F91D16" w:rsidRPr="00F91D16" w:rsidRDefault="00F91D16" w:rsidP="00F91D16">
      <w:pPr>
        <w:rPr>
          <w:u w:val="single"/>
        </w:rPr>
      </w:pPr>
      <w:r w:rsidRPr="00F91D16">
        <w:rPr>
          <w:u w:val="single"/>
        </w:rPr>
        <w:br/>
      </w:r>
      <w:r w:rsidRPr="00F91D16">
        <w:t xml:space="preserve">5. </w:t>
      </w:r>
      <w:r w:rsidRPr="00F91D16">
        <w:rPr>
          <w:u w:val="single"/>
        </w:rPr>
        <w:t xml:space="preserve">Toets (vertaling van de opdracht in de </w:t>
      </w:r>
      <w:r w:rsidR="008B435F">
        <w:rPr>
          <w:u w:val="single"/>
        </w:rPr>
        <w:t>studie</w:t>
      </w:r>
      <w:r w:rsidRPr="00F91D16">
        <w:rPr>
          <w:u w:val="single"/>
        </w:rPr>
        <w:t xml:space="preserve">handleiding van </w:t>
      </w:r>
      <w:r w:rsidR="008B435F">
        <w:rPr>
          <w:u w:val="single"/>
        </w:rPr>
        <w:t>PDH</w:t>
      </w:r>
      <w:r w:rsidRPr="00F91D16">
        <w:rPr>
          <w:u w:val="single"/>
        </w:rPr>
        <w:t xml:space="preserve">) </w:t>
      </w:r>
    </w:p>
    <w:p w14:paraId="2C4CD0EF" w14:textId="7804E9E5" w:rsidR="00F91D16" w:rsidRDefault="00F91D16" w:rsidP="00F91D16">
      <w:r>
        <w:t xml:space="preserve">In de opdracht staat het thema ‘handelingsverlegenheid bij een professional’ centraal in het geval van het signaleren en melden van kindermishandeling. De student interviewt een </w:t>
      </w:r>
      <w:r w:rsidR="00525EE5">
        <w:t xml:space="preserve">professional </w:t>
      </w:r>
      <w:r>
        <w:t>(</w:t>
      </w:r>
      <w:r w:rsidR="00525EE5">
        <w:t xml:space="preserve">leerkracht of zorgprofessional) </w:t>
      </w:r>
      <w:r>
        <w:t xml:space="preserve">over het signaleren en handelen bij vermoedens van kindermishandeling. Het moet gaan over een kritieke casus waarin de professional zich handelingsverlegen heeft gevoeld in het handelen op basis van signalen en vermoedens.  </w:t>
      </w:r>
    </w:p>
    <w:p w14:paraId="19F82C94" w14:textId="15092216" w:rsidR="00F91D16" w:rsidRDefault="00F91D16" w:rsidP="00F91D16">
      <w:r>
        <w:t>In het interview vraagt de student naar de zichtbare signalen en onzichtbare signalen zoals deze door de professional ‘gezien’ zijn. Het perspectief van de professional staat centraal en in het interview gaat de student in op de handelingsverlegenheid van de professional. Wat maakt dat de professional zich handelingsverlegen voelde in deze casus</w:t>
      </w:r>
      <w:r w:rsidR="00DD2675">
        <w:t>?</w:t>
      </w:r>
    </w:p>
    <w:p w14:paraId="60D2F5BE" w14:textId="77777777" w:rsidR="00F91D16" w:rsidRDefault="00F91D16" w:rsidP="00F91D16">
      <w:r>
        <w:t xml:space="preserve">De student kiest daarnaast op basis van de aangereikte literatuur een thema voor het interview. Het gaat hier om een verdieping, een voorbeeld is ingaan op de vraag welke veiligheidschecks er door de professional waren ingebouwd of welke morele overwegingen de professional maakte en waarom.  </w:t>
      </w:r>
    </w:p>
    <w:p w14:paraId="182A5AE9" w14:textId="77777777" w:rsidR="00F91D16" w:rsidRDefault="00F91D16" w:rsidP="00F91D16">
      <w:r>
        <w:t xml:space="preserve">Hij of zij bereidt het interview voor en benoemt de topics waarop de leerkracht bevraagd gaat worden. De student plaats de bevindingen op basis van het interview in het licht van de behandelde thema’s in de colleges. </w:t>
      </w:r>
    </w:p>
    <w:p w14:paraId="2BEE4ACD" w14:textId="12904E21" w:rsidR="00F91D16" w:rsidRDefault="00F91D16" w:rsidP="00F91D16">
      <w:r>
        <w:t xml:space="preserve">Qua vorm is dit een </w:t>
      </w:r>
      <w:r w:rsidR="00DD2675">
        <w:t xml:space="preserve">schriftelijke opdracht </w:t>
      </w:r>
      <w:r>
        <w:t xml:space="preserve">waarin de student kiest voor een bepaalde vorm waarin het volgende zichtbaar wordt:  </w:t>
      </w:r>
    </w:p>
    <w:p w14:paraId="5C32A6A1" w14:textId="75EB1175" w:rsidR="001760FC" w:rsidRDefault="001760FC" w:rsidP="004F7CC6">
      <w:pPr>
        <w:spacing w:line="300" w:lineRule="exact"/>
        <w:contextualSpacing/>
      </w:pPr>
      <w:r>
        <w:t xml:space="preserve">- </w:t>
      </w:r>
      <w:r>
        <w:tab/>
      </w:r>
      <w:r w:rsidR="00F91D16">
        <w:t xml:space="preserve">In de beschrijving van de casus worden feiten (de zichtbare signalen van onveiligheid van een </w:t>
      </w:r>
      <w:r>
        <w:br/>
        <w:t xml:space="preserve"> </w:t>
      </w:r>
      <w:r>
        <w:tab/>
      </w:r>
      <w:r w:rsidR="00F91D16">
        <w:t xml:space="preserve">kind) onderscheiden van aanwezige risicofactoren.  </w:t>
      </w:r>
    </w:p>
    <w:p w14:paraId="00FAF86D" w14:textId="77777777" w:rsidR="001760FC" w:rsidRDefault="00F91D16" w:rsidP="004F7CC6">
      <w:pPr>
        <w:spacing w:line="300" w:lineRule="exact"/>
        <w:contextualSpacing/>
      </w:pPr>
      <w:r>
        <w:t xml:space="preserve">- </w:t>
      </w:r>
      <w:r w:rsidR="001760FC">
        <w:tab/>
      </w:r>
      <w:r>
        <w:t xml:space="preserve">In de beschrijving van de casus maakt de student duidelijk vanuit welke kaders, richtlijnen, </w:t>
      </w:r>
      <w:r w:rsidR="001760FC">
        <w:t xml:space="preserve">  </w:t>
      </w:r>
      <w:r w:rsidR="001760FC">
        <w:br/>
        <w:t xml:space="preserve"> </w:t>
      </w:r>
      <w:r w:rsidR="001760FC">
        <w:tab/>
      </w:r>
      <w:r>
        <w:t xml:space="preserve">protocollen geredeneerd wordt door de professional </w:t>
      </w:r>
    </w:p>
    <w:p w14:paraId="0FDA6817" w14:textId="77777777" w:rsidR="001760FC" w:rsidRDefault="00F91D16" w:rsidP="004F7CC6">
      <w:pPr>
        <w:spacing w:line="300" w:lineRule="exact"/>
        <w:contextualSpacing/>
      </w:pPr>
      <w:r>
        <w:t xml:space="preserve">- </w:t>
      </w:r>
      <w:r w:rsidR="001760FC">
        <w:tab/>
      </w:r>
      <w:r>
        <w:t xml:space="preserve">Uit de verantwoording blijkt op welke wijze de professionals zich ‘handelingsverlegen’ </w:t>
      </w:r>
      <w:r w:rsidR="001760FC">
        <w:br/>
        <w:t xml:space="preserve"> </w:t>
      </w:r>
      <w:r w:rsidR="001760FC">
        <w:tab/>
      </w:r>
      <w:r>
        <w:t>voelde.</w:t>
      </w:r>
    </w:p>
    <w:p w14:paraId="7B1FFDF2" w14:textId="3DA4A08D" w:rsidR="001760FC" w:rsidRDefault="001760FC" w:rsidP="004F7CC6">
      <w:pPr>
        <w:spacing w:line="300" w:lineRule="exact"/>
        <w:contextualSpacing/>
      </w:pPr>
      <w:r>
        <w:t xml:space="preserve">- </w:t>
      </w:r>
      <w:r>
        <w:tab/>
      </w:r>
      <w:r w:rsidR="00F91D16">
        <w:t xml:space="preserve">In de beschrijving van de casus wordt duidelijk welke signalen door de professional(s) gezien </w:t>
      </w:r>
      <w:r>
        <w:t xml:space="preserve"> </w:t>
      </w:r>
      <w:r>
        <w:br/>
        <w:t xml:space="preserve"> </w:t>
      </w:r>
      <w:r>
        <w:tab/>
      </w:r>
      <w:r w:rsidR="00F91D16">
        <w:t xml:space="preserve">zijn en hoe er gehandeld is door de professional en welke (morele) afwegingen zijn gemaakt </w:t>
      </w:r>
      <w:r>
        <w:br/>
        <w:t xml:space="preserve"> </w:t>
      </w:r>
      <w:r>
        <w:tab/>
      </w:r>
      <w:r w:rsidR="00F91D16">
        <w:t xml:space="preserve">en op basis waarvan. </w:t>
      </w:r>
    </w:p>
    <w:p w14:paraId="523BE449" w14:textId="77777777" w:rsidR="001760FC" w:rsidRDefault="001760FC" w:rsidP="004F7CC6">
      <w:pPr>
        <w:spacing w:line="300" w:lineRule="exact"/>
        <w:ind w:left="705" w:hanging="705"/>
        <w:contextualSpacing/>
      </w:pPr>
      <w:r>
        <w:t>-</w:t>
      </w:r>
      <w:r>
        <w:tab/>
      </w:r>
      <w:r w:rsidR="00F91D16">
        <w:t xml:space="preserve">De beschrijving van de casus maakt duidelijk hoe het handelen door de professional in </w:t>
      </w:r>
      <w:r>
        <w:br/>
      </w:r>
      <w:r w:rsidR="00F91D16">
        <w:t xml:space="preserve">verhouding staat tot de geldende richtlijnen voor de beroepsgroep  </w:t>
      </w:r>
    </w:p>
    <w:p w14:paraId="72F28DEC" w14:textId="77777777" w:rsidR="001760FC" w:rsidRDefault="00F91D16" w:rsidP="004F7CC6">
      <w:pPr>
        <w:spacing w:line="300" w:lineRule="exact"/>
        <w:ind w:left="705" w:hanging="705"/>
        <w:contextualSpacing/>
      </w:pPr>
      <w:r>
        <w:t xml:space="preserve">- </w:t>
      </w:r>
      <w:r w:rsidR="001760FC">
        <w:tab/>
      </w:r>
      <w:r>
        <w:t xml:space="preserve">In de verantwoording maakt de student een duidelijke analyse van de veiligheidssituatie van het kind. </w:t>
      </w:r>
    </w:p>
    <w:p w14:paraId="382D1451" w14:textId="4002F16F" w:rsidR="001760FC" w:rsidRDefault="00F91D16" w:rsidP="004F7CC6">
      <w:pPr>
        <w:spacing w:line="300" w:lineRule="exact"/>
        <w:ind w:left="705" w:hanging="705"/>
        <w:contextualSpacing/>
      </w:pPr>
      <w:r>
        <w:t xml:space="preserve">- </w:t>
      </w:r>
      <w:r w:rsidR="001760FC">
        <w:tab/>
      </w:r>
      <w:r>
        <w:t xml:space="preserve">De student(en) geeft een oordeel over het </w:t>
      </w:r>
      <w:r w:rsidR="00DD2675">
        <w:t xml:space="preserve">ethisch, verantwoordelijk </w:t>
      </w:r>
      <w:r>
        <w:t>handelen van de professional.</w:t>
      </w:r>
    </w:p>
    <w:p w14:paraId="33F25F9C" w14:textId="77777777" w:rsidR="001760FC" w:rsidRDefault="00F91D16" w:rsidP="004F7CC6">
      <w:pPr>
        <w:spacing w:line="300" w:lineRule="exact"/>
        <w:ind w:left="705" w:hanging="705"/>
        <w:contextualSpacing/>
      </w:pPr>
      <w:r>
        <w:lastRenderedPageBreak/>
        <w:t xml:space="preserve">- </w:t>
      </w:r>
      <w:r w:rsidR="001760FC">
        <w:tab/>
      </w:r>
      <w:r>
        <w:t xml:space="preserve">De student(en) ontwikkelen een concreet stappenplan voor het verbeteren van de veiligheid van het kind. </w:t>
      </w:r>
    </w:p>
    <w:p w14:paraId="1D5F8EB8" w14:textId="77777777" w:rsidR="001760FC" w:rsidRDefault="00F91D16" w:rsidP="004F7CC6">
      <w:pPr>
        <w:spacing w:line="300" w:lineRule="exact"/>
        <w:ind w:left="705" w:hanging="705"/>
        <w:contextualSpacing/>
      </w:pPr>
      <w:r>
        <w:t xml:space="preserve">- </w:t>
      </w:r>
      <w:r w:rsidR="001760FC">
        <w:tab/>
      </w:r>
      <w:r>
        <w:t xml:space="preserve">Dit stappenplan bevat een aanzet tot een veiligheidsplan, hoe aan </w:t>
      </w:r>
      <w:proofErr w:type="spellStart"/>
      <w:r>
        <w:t>risicogestuurde</w:t>
      </w:r>
      <w:proofErr w:type="spellEnd"/>
      <w:r>
        <w:t xml:space="preserve"> zorg gewerkt kan gaan worden en hoe aan herstelgerichte zorg.</w:t>
      </w:r>
    </w:p>
    <w:p w14:paraId="6FB8701D" w14:textId="4D19AA89" w:rsidR="00F91D16" w:rsidRDefault="00F91D16" w:rsidP="004F7CC6">
      <w:pPr>
        <w:spacing w:line="300" w:lineRule="exact"/>
        <w:ind w:left="705" w:hanging="705"/>
        <w:contextualSpacing/>
      </w:pPr>
      <w:r>
        <w:t xml:space="preserve">- </w:t>
      </w:r>
      <w:r w:rsidR="001760FC">
        <w:tab/>
      </w:r>
      <w:r>
        <w:t xml:space="preserve">In de verantwoording behandelt de student minimaal twee thema’s uit de colleges en maakt zichtbaar gebruik van de aangereikte literatuur. </w:t>
      </w:r>
    </w:p>
    <w:p w14:paraId="6EC22D7E" w14:textId="77777777" w:rsidR="004F7CC6" w:rsidRDefault="004F7CC6" w:rsidP="00F91D16"/>
    <w:p w14:paraId="07B59836" w14:textId="77777777" w:rsidR="00635EC9" w:rsidRDefault="00635EC9" w:rsidP="00F91D16"/>
    <w:sectPr w:rsidR="00635EC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F5DA" w14:textId="77777777" w:rsidR="00931980" w:rsidRDefault="00931980" w:rsidP="002E6C36">
      <w:pPr>
        <w:spacing w:after="0" w:line="240" w:lineRule="auto"/>
      </w:pPr>
      <w:r>
        <w:separator/>
      </w:r>
    </w:p>
  </w:endnote>
  <w:endnote w:type="continuationSeparator" w:id="0">
    <w:p w14:paraId="243A388F" w14:textId="77777777" w:rsidR="00931980" w:rsidRDefault="00931980" w:rsidP="002E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808632"/>
      <w:docPartObj>
        <w:docPartGallery w:val="Page Numbers (Bottom of Page)"/>
        <w:docPartUnique/>
      </w:docPartObj>
    </w:sdtPr>
    <w:sdtEndPr/>
    <w:sdtContent>
      <w:p w14:paraId="03D9BD32" w14:textId="716C59D9" w:rsidR="001760FC" w:rsidRDefault="001760FC">
        <w:pPr>
          <w:pStyle w:val="Voettekst"/>
          <w:jc w:val="center"/>
        </w:pPr>
        <w:r>
          <w:fldChar w:fldCharType="begin"/>
        </w:r>
        <w:r>
          <w:instrText>PAGE   \* MERGEFORMAT</w:instrText>
        </w:r>
        <w:r>
          <w:fldChar w:fldCharType="separate"/>
        </w:r>
        <w:r w:rsidR="00943C9B">
          <w:rPr>
            <w:noProof/>
          </w:rPr>
          <w:t>6</w:t>
        </w:r>
        <w:r>
          <w:fldChar w:fldCharType="end"/>
        </w:r>
      </w:p>
    </w:sdtContent>
  </w:sdt>
  <w:p w14:paraId="533BD804" w14:textId="77777777" w:rsidR="001760FC" w:rsidRDefault="001760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C3EF" w14:textId="77777777" w:rsidR="00931980" w:rsidRDefault="00931980" w:rsidP="002E6C36">
      <w:pPr>
        <w:spacing w:after="0" w:line="240" w:lineRule="auto"/>
      </w:pPr>
      <w:r>
        <w:separator/>
      </w:r>
    </w:p>
  </w:footnote>
  <w:footnote w:type="continuationSeparator" w:id="0">
    <w:p w14:paraId="57D47A38" w14:textId="77777777" w:rsidR="00931980" w:rsidRDefault="00931980" w:rsidP="002E6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6CF"/>
    <w:multiLevelType w:val="hybridMultilevel"/>
    <w:tmpl w:val="519AD6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2611EE"/>
    <w:multiLevelType w:val="hybridMultilevel"/>
    <w:tmpl w:val="23FA801A"/>
    <w:lvl w:ilvl="0" w:tplc="9D568F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E915D7"/>
    <w:multiLevelType w:val="hybridMultilevel"/>
    <w:tmpl w:val="2B085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A57063"/>
    <w:multiLevelType w:val="hybridMultilevel"/>
    <w:tmpl w:val="585C407C"/>
    <w:lvl w:ilvl="0" w:tplc="2A7C571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CB05A5"/>
    <w:multiLevelType w:val="hybridMultilevel"/>
    <w:tmpl w:val="5EA08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C6A535B"/>
    <w:multiLevelType w:val="hybridMultilevel"/>
    <w:tmpl w:val="FCAAC8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1BE3D72"/>
    <w:multiLevelType w:val="hybridMultilevel"/>
    <w:tmpl w:val="E18087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2DD2B0C"/>
    <w:multiLevelType w:val="hybridMultilevel"/>
    <w:tmpl w:val="DB4812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BBA44E8"/>
    <w:multiLevelType w:val="hybridMultilevel"/>
    <w:tmpl w:val="94863F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C515BA8"/>
    <w:multiLevelType w:val="hybridMultilevel"/>
    <w:tmpl w:val="EA4608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CEF0987"/>
    <w:multiLevelType w:val="hybridMultilevel"/>
    <w:tmpl w:val="851CFD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DED1D81"/>
    <w:multiLevelType w:val="hybridMultilevel"/>
    <w:tmpl w:val="2E6686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2180AA8"/>
    <w:multiLevelType w:val="hybridMultilevel"/>
    <w:tmpl w:val="3DBE0A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8DE48D9"/>
    <w:multiLevelType w:val="hybridMultilevel"/>
    <w:tmpl w:val="CC9882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F706F66"/>
    <w:multiLevelType w:val="hybridMultilevel"/>
    <w:tmpl w:val="D5465A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5B15AC5"/>
    <w:multiLevelType w:val="hybridMultilevel"/>
    <w:tmpl w:val="DEB0A0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B1763DF"/>
    <w:multiLevelType w:val="hybridMultilevel"/>
    <w:tmpl w:val="390E22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77853E3"/>
    <w:multiLevelType w:val="hybridMultilevel"/>
    <w:tmpl w:val="F904B6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221FCA"/>
    <w:multiLevelType w:val="hybridMultilevel"/>
    <w:tmpl w:val="5AC6B91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39C00BE"/>
    <w:multiLevelType w:val="hybridMultilevel"/>
    <w:tmpl w:val="5D1201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5382DB4"/>
    <w:multiLevelType w:val="hybridMultilevel"/>
    <w:tmpl w:val="241EE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7DB653B"/>
    <w:multiLevelType w:val="hybridMultilevel"/>
    <w:tmpl w:val="B6D814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23598655">
    <w:abstractNumId w:val="18"/>
  </w:num>
  <w:num w:numId="2" w16cid:durableId="1223757024">
    <w:abstractNumId w:val="7"/>
  </w:num>
  <w:num w:numId="3" w16cid:durableId="1258444842">
    <w:abstractNumId w:val="16"/>
  </w:num>
  <w:num w:numId="4" w16cid:durableId="1007487940">
    <w:abstractNumId w:val="15"/>
  </w:num>
  <w:num w:numId="5" w16cid:durableId="62876721">
    <w:abstractNumId w:val="9"/>
  </w:num>
  <w:num w:numId="6" w16cid:durableId="1213230659">
    <w:abstractNumId w:val="6"/>
  </w:num>
  <w:num w:numId="7" w16cid:durableId="991328531">
    <w:abstractNumId w:val="1"/>
  </w:num>
  <w:num w:numId="8" w16cid:durableId="809640618">
    <w:abstractNumId w:val="5"/>
  </w:num>
  <w:num w:numId="9" w16cid:durableId="2132507482">
    <w:abstractNumId w:val="12"/>
  </w:num>
  <w:num w:numId="10" w16cid:durableId="1497576349">
    <w:abstractNumId w:val="13"/>
  </w:num>
  <w:num w:numId="11" w16cid:durableId="1260143740">
    <w:abstractNumId w:val="8"/>
  </w:num>
  <w:num w:numId="12" w16cid:durableId="82193649">
    <w:abstractNumId w:val="2"/>
  </w:num>
  <w:num w:numId="13" w16cid:durableId="143670085">
    <w:abstractNumId w:val="17"/>
  </w:num>
  <w:num w:numId="14" w16cid:durableId="2026706462">
    <w:abstractNumId w:val="14"/>
  </w:num>
  <w:num w:numId="15" w16cid:durableId="883521370">
    <w:abstractNumId w:val="10"/>
  </w:num>
  <w:num w:numId="16" w16cid:durableId="135416551">
    <w:abstractNumId w:val="21"/>
  </w:num>
  <w:num w:numId="17" w16cid:durableId="109204387">
    <w:abstractNumId w:val="11"/>
  </w:num>
  <w:num w:numId="18" w16cid:durableId="433281413">
    <w:abstractNumId w:val="0"/>
  </w:num>
  <w:num w:numId="19" w16cid:durableId="1295478213">
    <w:abstractNumId w:val="4"/>
  </w:num>
  <w:num w:numId="20" w16cid:durableId="257643278">
    <w:abstractNumId w:val="20"/>
  </w:num>
  <w:num w:numId="21" w16cid:durableId="132212090">
    <w:abstractNumId w:val="19"/>
  </w:num>
  <w:num w:numId="22" w16cid:durableId="1123813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A85"/>
    <w:rsid w:val="000027B9"/>
    <w:rsid w:val="000174AD"/>
    <w:rsid w:val="00026F58"/>
    <w:rsid w:val="00046A96"/>
    <w:rsid w:val="0008246C"/>
    <w:rsid w:val="000C6AE1"/>
    <w:rsid w:val="000C7104"/>
    <w:rsid w:val="000D11BA"/>
    <w:rsid w:val="000D295C"/>
    <w:rsid w:val="000E5709"/>
    <w:rsid w:val="00102D82"/>
    <w:rsid w:val="00116C8F"/>
    <w:rsid w:val="00121EC6"/>
    <w:rsid w:val="0013524A"/>
    <w:rsid w:val="001657EF"/>
    <w:rsid w:val="00175CD6"/>
    <w:rsid w:val="001760FC"/>
    <w:rsid w:val="001877C1"/>
    <w:rsid w:val="00187C80"/>
    <w:rsid w:val="00194532"/>
    <w:rsid w:val="0019718E"/>
    <w:rsid w:val="001A730F"/>
    <w:rsid w:val="001B22E3"/>
    <w:rsid w:val="001D3B82"/>
    <w:rsid w:val="001D5919"/>
    <w:rsid w:val="001E2BF5"/>
    <w:rsid w:val="001E6472"/>
    <w:rsid w:val="001F10CC"/>
    <w:rsid w:val="001F3E7B"/>
    <w:rsid w:val="00201714"/>
    <w:rsid w:val="0023288C"/>
    <w:rsid w:val="00236C2D"/>
    <w:rsid w:val="0024214B"/>
    <w:rsid w:val="00246258"/>
    <w:rsid w:val="00263CC5"/>
    <w:rsid w:val="00270FB3"/>
    <w:rsid w:val="00281BB7"/>
    <w:rsid w:val="0029425A"/>
    <w:rsid w:val="002A337E"/>
    <w:rsid w:val="002B589A"/>
    <w:rsid w:val="002D283A"/>
    <w:rsid w:val="002D3FF1"/>
    <w:rsid w:val="002E6C36"/>
    <w:rsid w:val="002F1D5D"/>
    <w:rsid w:val="002F3556"/>
    <w:rsid w:val="00330344"/>
    <w:rsid w:val="003318C1"/>
    <w:rsid w:val="003410B3"/>
    <w:rsid w:val="00354062"/>
    <w:rsid w:val="00362189"/>
    <w:rsid w:val="003658B9"/>
    <w:rsid w:val="0036756C"/>
    <w:rsid w:val="003733BF"/>
    <w:rsid w:val="00381897"/>
    <w:rsid w:val="00390205"/>
    <w:rsid w:val="003A1857"/>
    <w:rsid w:val="003C5D68"/>
    <w:rsid w:val="003C68F6"/>
    <w:rsid w:val="003D0F03"/>
    <w:rsid w:val="003D3246"/>
    <w:rsid w:val="003F32B2"/>
    <w:rsid w:val="003F566E"/>
    <w:rsid w:val="00416D4C"/>
    <w:rsid w:val="00452209"/>
    <w:rsid w:val="00462059"/>
    <w:rsid w:val="0047448A"/>
    <w:rsid w:val="00484872"/>
    <w:rsid w:val="004B483A"/>
    <w:rsid w:val="004E190F"/>
    <w:rsid w:val="004F7CC6"/>
    <w:rsid w:val="00504EA4"/>
    <w:rsid w:val="00514D6A"/>
    <w:rsid w:val="005160D1"/>
    <w:rsid w:val="00525EE5"/>
    <w:rsid w:val="00527A37"/>
    <w:rsid w:val="00531135"/>
    <w:rsid w:val="005506B9"/>
    <w:rsid w:val="00552505"/>
    <w:rsid w:val="0055675F"/>
    <w:rsid w:val="00560DA6"/>
    <w:rsid w:val="0058494C"/>
    <w:rsid w:val="0058601E"/>
    <w:rsid w:val="005B2055"/>
    <w:rsid w:val="005B43DC"/>
    <w:rsid w:val="005C60F8"/>
    <w:rsid w:val="005E0D9D"/>
    <w:rsid w:val="005E2E22"/>
    <w:rsid w:val="005F4242"/>
    <w:rsid w:val="005F75E1"/>
    <w:rsid w:val="0061306F"/>
    <w:rsid w:val="00635EC9"/>
    <w:rsid w:val="00636F48"/>
    <w:rsid w:val="00660170"/>
    <w:rsid w:val="006603FD"/>
    <w:rsid w:val="006769A2"/>
    <w:rsid w:val="006A56C4"/>
    <w:rsid w:val="006B0012"/>
    <w:rsid w:val="006B29B6"/>
    <w:rsid w:val="006B42EB"/>
    <w:rsid w:val="006C339F"/>
    <w:rsid w:val="006C57AB"/>
    <w:rsid w:val="006C71C4"/>
    <w:rsid w:val="006D6D72"/>
    <w:rsid w:val="006E1317"/>
    <w:rsid w:val="006E7411"/>
    <w:rsid w:val="00701FB7"/>
    <w:rsid w:val="007427D6"/>
    <w:rsid w:val="007550B6"/>
    <w:rsid w:val="00757449"/>
    <w:rsid w:val="00763576"/>
    <w:rsid w:val="00774C10"/>
    <w:rsid w:val="00790524"/>
    <w:rsid w:val="007A1186"/>
    <w:rsid w:val="007A23FF"/>
    <w:rsid w:val="007A344A"/>
    <w:rsid w:val="007A78CC"/>
    <w:rsid w:val="007B14B8"/>
    <w:rsid w:val="007C43E0"/>
    <w:rsid w:val="007D2E1E"/>
    <w:rsid w:val="007F3AAA"/>
    <w:rsid w:val="0081596F"/>
    <w:rsid w:val="00822039"/>
    <w:rsid w:val="00831C0D"/>
    <w:rsid w:val="00840875"/>
    <w:rsid w:val="00842F41"/>
    <w:rsid w:val="00852BD8"/>
    <w:rsid w:val="00854A0F"/>
    <w:rsid w:val="00896FD3"/>
    <w:rsid w:val="008B24C0"/>
    <w:rsid w:val="008B2BD1"/>
    <w:rsid w:val="008B435F"/>
    <w:rsid w:val="008C189B"/>
    <w:rsid w:val="008D6929"/>
    <w:rsid w:val="008E728E"/>
    <w:rsid w:val="008F0009"/>
    <w:rsid w:val="009015D1"/>
    <w:rsid w:val="0090566D"/>
    <w:rsid w:val="009318B2"/>
    <w:rsid w:val="00931980"/>
    <w:rsid w:val="00934854"/>
    <w:rsid w:val="00943C9B"/>
    <w:rsid w:val="009576A2"/>
    <w:rsid w:val="0096436B"/>
    <w:rsid w:val="00981888"/>
    <w:rsid w:val="00985C48"/>
    <w:rsid w:val="009A75D4"/>
    <w:rsid w:val="009C22AF"/>
    <w:rsid w:val="009C685F"/>
    <w:rsid w:val="009D360F"/>
    <w:rsid w:val="009D64CC"/>
    <w:rsid w:val="009F7BCE"/>
    <w:rsid w:val="00A0124D"/>
    <w:rsid w:val="00A0391A"/>
    <w:rsid w:val="00A12AAA"/>
    <w:rsid w:val="00A16783"/>
    <w:rsid w:val="00A27AB6"/>
    <w:rsid w:val="00A30BE6"/>
    <w:rsid w:val="00A538BB"/>
    <w:rsid w:val="00A61274"/>
    <w:rsid w:val="00A64C34"/>
    <w:rsid w:val="00A6704F"/>
    <w:rsid w:val="00A8342D"/>
    <w:rsid w:val="00AA0733"/>
    <w:rsid w:val="00AB4DF9"/>
    <w:rsid w:val="00AC223D"/>
    <w:rsid w:val="00AC64FF"/>
    <w:rsid w:val="00AF100B"/>
    <w:rsid w:val="00B006BA"/>
    <w:rsid w:val="00B013CC"/>
    <w:rsid w:val="00B20BE1"/>
    <w:rsid w:val="00B30BF3"/>
    <w:rsid w:val="00B429DA"/>
    <w:rsid w:val="00B514CD"/>
    <w:rsid w:val="00B670DD"/>
    <w:rsid w:val="00B93C45"/>
    <w:rsid w:val="00B94C6E"/>
    <w:rsid w:val="00B95A4D"/>
    <w:rsid w:val="00BA1F61"/>
    <w:rsid w:val="00BA62AE"/>
    <w:rsid w:val="00BC3D12"/>
    <w:rsid w:val="00BC754D"/>
    <w:rsid w:val="00BD43B1"/>
    <w:rsid w:val="00BD4AEB"/>
    <w:rsid w:val="00C17635"/>
    <w:rsid w:val="00C41EB4"/>
    <w:rsid w:val="00C547E1"/>
    <w:rsid w:val="00C6177F"/>
    <w:rsid w:val="00C85C6F"/>
    <w:rsid w:val="00C861D1"/>
    <w:rsid w:val="00C94BF0"/>
    <w:rsid w:val="00CC0FA4"/>
    <w:rsid w:val="00CD2D12"/>
    <w:rsid w:val="00D1726F"/>
    <w:rsid w:val="00D40B2A"/>
    <w:rsid w:val="00D41EDA"/>
    <w:rsid w:val="00D44CB4"/>
    <w:rsid w:val="00D56A70"/>
    <w:rsid w:val="00D65236"/>
    <w:rsid w:val="00D7623C"/>
    <w:rsid w:val="00D8156C"/>
    <w:rsid w:val="00D97879"/>
    <w:rsid w:val="00DA4A98"/>
    <w:rsid w:val="00DB5687"/>
    <w:rsid w:val="00DD2675"/>
    <w:rsid w:val="00DD3C73"/>
    <w:rsid w:val="00DE409B"/>
    <w:rsid w:val="00DF5A85"/>
    <w:rsid w:val="00DF6D38"/>
    <w:rsid w:val="00E06D74"/>
    <w:rsid w:val="00E62F02"/>
    <w:rsid w:val="00E72193"/>
    <w:rsid w:val="00E865CE"/>
    <w:rsid w:val="00EA7EEA"/>
    <w:rsid w:val="00EC6502"/>
    <w:rsid w:val="00EE12C5"/>
    <w:rsid w:val="00F0589D"/>
    <w:rsid w:val="00F24630"/>
    <w:rsid w:val="00F45E33"/>
    <w:rsid w:val="00F7441F"/>
    <w:rsid w:val="00F8433C"/>
    <w:rsid w:val="00F91D16"/>
    <w:rsid w:val="00FA2174"/>
    <w:rsid w:val="00FA5E9A"/>
    <w:rsid w:val="00FA6DE9"/>
    <w:rsid w:val="00FD4FCE"/>
    <w:rsid w:val="00FE6F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C58AC"/>
  <w15:chartTrackingRefBased/>
  <w15:docId w15:val="{619FD434-06A1-42DE-9621-63EBC5E0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DF5A85"/>
    <w:pPr>
      <w:ind w:left="720"/>
      <w:contextualSpacing/>
    </w:pPr>
  </w:style>
  <w:style w:type="table" w:styleId="Tabelraster">
    <w:name w:val="Table Grid"/>
    <w:basedOn w:val="Standaardtabel"/>
    <w:uiPriority w:val="59"/>
    <w:rsid w:val="007C43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7C43E0"/>
  </w:style>
  <w:style w:type="character" w:styleId="Hyperlink">
    <w:name w:val="Hyperlink"/>
    <w:basedOn w:val="Standaardalinea-lettertype"/>
    <w:uiPriority w:val="99"/>
    <w:unhideWhenUsed/>
    <w:rsid w:val="007C43E0"/>
    <w:rPr>
      <w:color w:val="0563C1" w:themeColor="hyperlink"/>
      <w:u w:val="single"/>
    </w:rPr>
  </w:style>
  <w:style w:type="character" w:styleId="GevolgdeHyperlink">
    <w:name w:val="FollowedHyperlink"/>
    <w:basedOn w:val="Standaardalinea-lettertype"/>
    <w:uiPriority w:val="99"/>
    <w:semiHidden/>
    <w:unhideWhenUsed/>
    <w:rsid w:val="00F45E33"/>
    <w:rPr>
      <w:color w:val="954F72" w:themeColor="followedHyperlink"/>
      <w:u w:val="single"/>
    </w:rPr>
  </w:style>
  <w:style w:type="paragraph" w:styleId="Koptekst">
    <w:name w:val="header"/>
    <w:basedOn w:val="Standaard"/>
    <w:link w:val="KoptekstChar"/>
    <w:uiPriority w:val="99"/>
    <w:unhideWhenUsed/>
    <w:rsid w:val="002E6C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6C36"/>
  </w:style>
  <w:style w:type="paragraph" w:styleId="Voettekst">
    <w:name w:val="footer"/>
    <w:basedOn w:val="Standaard"/>
    <w:link w:val="VoettekstChar"/>
    <w:uiPriority w:val="99"/>
    <w:unhideWhenUsed/>
    <w:rsid w:val="002E6C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6C36"/>
  </w:style>
  <w:style w:type="character" w:styleId="Verwijzingopmerking">
    <w:name w:val="annotation reference"/>
    <w:basedOn w:val="Standaardalinea-lettertype"/>
    <w:uiPriority w:val="99"/>
    <w:semiHidden/>
    <w:unhideWhenUsed/>
    <w:rsid w:val="00FE6F61"/>
    <w:rPr>
      <w:sz w:val="16"/>
      <w:szCs w:val="16"/>
    </w:rPr>
  </w:style>
  <w:style w:type="paragraph" w:styleId="Tekstopmerking">
    <w:name w:val="annotation text"/>
    <w:basedOn w:val="Standaard"/>
    <w:link w:val="TekstopmerkingChar"/>
    <w:uiPriority w:val="99"/>
    <w:semiHidden/>
    <w:unhideWhenUsed/>
    <w:rsid w:val="00FE6F6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E6F61"/>
    <w:rPr>
      <w:sz w:val="20"/>
      <w:szCs w:val="20"/>
    </w:rPr>
  </w:style>
  <w:style w:type="paragraph" w:styleId="Onderwerpvanopmerking">
    <w:name w:val="annotation subject"/>
    <w:basedOn w:val="Tekstopmerking"/>
    <w:next w:val="Tekstopmerking"/>
    <w:link w:val="OnderwerpvanopmerkingChar"/>
    <w:uiPriority w:val="99"/>
    <w:semiHidden/>
    <w:unhideWhenUsed/>
    <w:rsid w:val="00FE6F61"/>
    <w:rPr>
      <w:b/>
      <w:bCs/>
    </w:rPr>
  </w:style>
  <w:style w:type="character" w:customStyle="1" w:styleId="OnderwerpvanopmerkingChar">
    <w:name w:val="Onderwerp van opmerking Char"/>
    <w:basedOn w:val="TekstopmerkingChar"/>
    <w:link w:val="Onderwerpvanopmerking"/>
    <w:uiPriority w:val="99"/>
    <w:semiHidden/>
    <w:rsid w:val="00FE6F61"/>
    <w:rPr>
      <w:b/>
      <w:bCs/>
      <w:sz w:val="20"/>
      <w:szCs w:val="20"/>
    </w:rPr>
  </w:style>
  <w:style w:type="paragraph" w:styleId="Ballontekst">
    <w:name w:val="Balloon Text"/>
    <w:basedOn w:val="Standaard"/>
    <w:link w:val="BallontekstChar"/>
    <w:uiPriority w:val="99"/>
    <w:semiHidden/>
    <w:unhideWhenUsed/>
    <w:rsid w:val="00FE6F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E6F61"/>
    <w:rPr>
      <w:rFonts w:ascii="Segoe UI" w:hAnsi="Segoe UI" w:cs="Segoe UI"/>
      <w:sz w:val="18"/>
      <w:szCs w:val="18"/>
    </w:rPr>
  </w:style>
  <w:style w:type="character" w:styleId="Onopgelostemelding">
    <w:name w:val="Unresolved Mention"/>
    <w:basedOn w:val="Standaardalinea-lettertype"/>
    <w:uiPriority w:val="99"/>
    <w:semiHidden/>
    <w:unhideWhenUsed/>
    <w:rsid w:val="004F7C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80537">
      <w:bodyDiv w:val="1"/>
      <w:marLeft w:val="0"/>
      <w:marRight w:val="0"/>
      <w:marTop w:val="0"/>
      <w:marBottom w:val="0"/>
      <w:divBdr>
        <w:top w:val="none" w:sz="0" w:space="0" w:color="auto"/>
        <w:left w:val="none" w:sz="0" w:space="0" w:color="auto"/>
        <w:bottom w:val="none" w:sz="0" w:space="0" w:color="auto"/>
        <w:right w:val="none" w:sz="0" w:space="0" w:color="auto"/>
      </w:divBdr>
    </w:div>
    <w:div w:id="1357002311">
      <w:bodyDiv w:val="1"/>
      <w:marLeft w:val="0"/>
      <w:marRight w:val="0"/>
      <w:marTop w:val="0"/>
      <w:marBottom w:val="0"/>
      <w:divBdr>
        <w:top w:val="none" w:sz="0" w:space="0" w:color="auto"/>
        <w:left w:val="none" w:sz="0" w:space="0" w:color="auto"/>
        <w:bottom w:val="none" w:sz="0" w:space="0" w:color="auto"/>
        <w:right w:val="none" w:sz="0" w:space="0" w:color="auto"/>
      </w:divBdr>
      <w:divsChild>
        <w:div w:id="1053114037">
          <w:marLeft w:val="0"/>
          <w:marRight w:val="0"/>
          <w:marTop w:val="0"/>
          <w:marBottom w:val="0"/>
          <w:divBdr>
            <w:top w:val="none" w:sz="0" w:space="0" w:color="auto"/>
            <w:left w:val="none" w:sz="0" w:space="0" w:color="auto"/>
            <w:bottom w:val="none" w:sz="0" w:space="0" w:color="auto"/>
            <w:right w:val="none" w:sz="0" w:space="0" w:color="auto"/>
          </w:divBdr>
          <w:divsChild>
            <w:div w:id="479813043">
              <w:marLeft w:val="0"/>
              <w:marRight w:val="0"/>
              <w:marTop w:val="0"/>
              <w:marBottom w:val="0"/>
              <w:divBdr>
                <w:top w:val="none" w:sz="0" w:space="0" w:color="auto"/>
                <w:left w:val="none" w:sz="0" w:space="0" w:color="auto"/>
                <w:bottom w:val="none" w:sz="0" w:space="0" w:color="auto"/>
                <w:right w:val="none" w:sz="0" w:space="0" w:color="auto"/>
              </w:divBdr>
              <w:divsChild>
                <w:div w:id="154417407">
                  <w:marLeft w:val="0"/>
                  <w:marRight w:val="0"/>
                  <w:marTop w:val="0"/>
                  <w:marBottom w:val="0"/>
                  <w:divBdr>
                    <w:top w:val="none" w:sz="0" w:space="0" w:color="auto"/>
                    <w:left w:val="none" w:sz="0" w:space="0" w:color="auto"/>
                    <w:bottom w:val="none" w:sz="0" w:space="0" w:color="auto"/>
                    <w:right w:val="none" w:sz="0" w:space="0" w:color="auto"/>
                  </w:divBdr>
                  <w:divsChild>
                    <w:div w:id="891766842">
                      <w:marLeft w:val="0"/>
                      <w:marRight w:val="0"/>
                      <w:marTop w:val="0"/>
                      <w:marBottom w:val="0"/>
                      <w:divBdr>
                        <w:top w:val="none" w:sz="0" w:space="0" w:color="auto"/>
                        <w:left w:val="none" w:sz="0" w:space="0" w:color="auto"/>
                        <w:bottom w:val="none" w:sz="0" w:space="0" w:color="auto"/>
                        <w:right w:val="none" w:sz="0" w:space="0" w:color="auto"/>
                      </w:divBdr>
                      <w:divsChild>
                        <w:div w:id="991762215">
                          <w:marLeft w:val="0"/>
                          <w:marRight w:val="0"/>
                          <w:marTop w:val="0"/>
                          <w:marBottom w:val="0"/>
                          <w:divBdr>
                            <w:top w:val="none" w:sz="0" w:space="0" w:color="auto"/>
                            <w:left w:val="none" w:sz="0" w:space="0" w:color="auto"/>
                            <w:bottom w:val="none" w:sz="0" w:space="0" w:color="auto"/>
                            <w:right w:val="none" w:sz="0" w:space="0" w:color="auto"/>
                          </w:divBdr>
                          <w:divsChild>
                            <w:div w:id="1042705130">
                              <w:marLeft w:val="0"/>
                              <w:marRight w:val="0"/>
                              <w:marTop w:val="0"/>
                              <w:marBottom w:val="0"/>
                              <w:divBdr>
                                <w:top w:val="none" w:sz="0" w:space="0" w:color="auto"/>
                                <w:left w:val="none" w:sz="0" w:space="0" w:color="auto"/>
                                <w:bottom w:val="none" w:sz="0" w:space="0" w:color="auto"/>
                                <w:right w:val="none" w:sz="0" w:space="0" w:color="auto"/>
                              </w:divBdr>
                              <w:divsChild>
                                <w:div w:id="121929538">
                                  <w:marLeft w:val="0"/>
                                  <w:marRight w:val="0"/>
                                  <w:marTop w:val="0"/>
                                  <w:marBottom w:val="0"/>
                                  <w:divBdr>
                                    <w:top w:val="none" w:sz="0" w:space="0" w:color="auto"/>
                                    <w:left w:val="none" w:sz="0" w:space="0" w:color="auto"/>
                                    <w:bottom w:val="none" w:sz="0" w:space="0" w:color="auto"/>
                                    <w:right w:val="none" w:sz="0" w:space="0" w:color="auto"/>
                                  </w:divBdr>
                                  <w:divsChild>
                                    <w:div w:id="2007509672">
                                      <w:marLeft w:val="0"/>
                                      <w:marRight w:val="0"/>
                                      <w:marTop w:val="0"/>
                                      <w:marBottom w:val="0"/>
                                      <w:divBdr>
                                        <w:top w:val="none" w:sz="0" w:space="0" w:color="auto"/>
                                        <w:left w:val="none" w:sz="0" w:space="0" w:color="auto"/>
                                        <w:bottom w:val="none" w:sz="0" w:space="0" w:color="auto"/>
                                        <w:right w:val="none" w:sz="0" w:space="0" w:color="auto"/>
                                      </w:divBdr>
                                      <w:divsChild>
                                        <w:div w:id="798769243">
                                          <w:marLeft w:val="0"/>
                                          <w:marRight w:val="0"/>
                                          <w:marTop w:val="0"/>
                                          <w:marBottom w:val="0"/>
                                          <w:divBdr>
                                            <w:top w:val="none" w:sz="0" w:space="0" w:color="auto"/>
                                            <w:left w:val="none" w:sz="0" w:space="0" w:color="auto"/>
                                            <w:bottom w:val="none" w:sz="0" w:space="0" w:color="auto"/>
                                            <w:right w:val="none" w:sz="0" w:space="0" w:color="auto"/>
                                          </w:divBdr>
                                          <w:divsChild>
                                            <w:div w:id="2086605676">
                                              <w:marLeft w:val="0"/>
                                              <w:marRight w:val="0"/>
                                              <w:marTop w:val="0"/>
                                              <w:marBottom w:val="0"/>
                                              <w:divBdr>
                                                <w:top w:val="none" w:sz="0" w:space="0" w:color="auto"/>
                                                <w:left w:val="none" w:sz="0" w:space="0" w:color="auto"/>
                                                <w:bottom w:val="none" w:sz="0" w:space="0" w:color="auto"/>
                                                <w:right w:val="none" w:sz="0" w:space="0" w:color="auto"/>
                                              </w:divBdr>
                                              <w:divsChild>
                                                <w:div w:id="916745393">
                                                  <w:marLeft w:val="0"/>
                                                  <w:marRight w:val="0"/>
                                                  <w:marTop w:val="0"/>
                                                  <w:marBottom w:val="0"/>
                                                  <w:divBdr>
                                                    <w:top w:val="none" w:sz="0" w:space="0" w:color="auto"/>
                                                    <w:left w:val="none" w:sz="0" w:space="0" w:color="auto"/>
                                                    <w:bottom w:val="none" w:sz="0" w:space="0" w:color="auto"/>
                                                    <w:right w:val="none" w:sz="0" w:space="0" w:color="auto"/>
                                                  </w:divBdr>
                                                  <w:divsChild>
                                                    <w:div w:id="87122422">
                                                      <w:marLeft w:val="0"/>
                                                      <w:marRight w:val="0"/>
                                                      <w:marTop w:val="0"/>
                                                      <w:marBottom w:val="0"/>
                                                      <w:divBdr>
                                                        <w:top w:val="none" w:sz="0" w:space="0" w:color="auto"/>
                                                        <w:left w:val="none" w:sz="0" w:space="0" w:color="auto"/>
                                                        <w:bottom w:val="none" w:sz="0" w:space="0" w:color="auto"/>
                                                        <w:right w:val="none" w:sz="0" w:space="0" w:color="auto"/>
                                                      </w:divBdr>
                                                      <w:divsChild>
                                                        <w:div w:id="716198874">
                                                          <w:marLeft w:val="0"/>
                                                          <w:marRight w:val="0"/>
                                                          <w:marTop w:val="0"/>
                                                          <w:marBottom w:val="0"/>
                                                          <w:divBdr>
                                                            <w:top w:val="none" w:sz="0" w:space="0" w:color="auto"/>
                                                            <w:left w:val="none" w:sz="0" w:space="0" w:color="auto"/>
                                                            <w:bottom w:val="none" w:sz="0" w:space="0" w:color="auto"/>
                                                            <w:right w:val="none" w:sz="0" w:space="0" w:color="auto"/>
                                                          </w:divBdr>
                                                          <w:divsChild>
                                                            <w:div w:id="306672265">
                                                              <w:marLeft w:val="0"/>
                                                              <w:marRight w:val="0"/>
                                                              <w:marTop w:val="0"/>
                                                              <w:marBottom w:val="0"/>
                                                              <w:divBdr>
                                                                <w:top w:val="none" w:sz="0" w:space="0" w:color="auto"/>
                                                                <w:left w:val="none" w:sz="0" w:space="0" w:color="auto"/>
                                                                <w:bottom w:val="none" w:sz="0" w:space="0" w:color="auto"/>
                                                                <w:right w:val="none" w:sz="0" w:space="0" w:color="auto"/>
                                                              </w:divBdr>
                                                              <w:divsChild>
                                                                <w:div w:id="2070499114">
                                                                  <w:marLeft w:val="0"/>
                                                                  <w:marRight w:val="0"/>
                                                                  <w:marTop w:val="0"/>
                                                                  <w:marBottom w:val="0"/>
                                                                  <w:divBdr>
                                                                    <w:top w:val="none" w:sz="0" w:space="0" w:color="auto"/>
                                                                    <w:left w:val="none" w:sz="0" w:space="0" w:color="auto"/>
                                                                    <w:bottom w:val="none" w:sz="0" w:space="0" w:color="auto"/>
                                                                    <w:right w:val="none" w:sz="0" w:space="0" w:color="auto"/>
                                                                  </w:divBdr>
                                                                  <w:divsChild>
                                                                    <w:div w:id="1215584729">
                                                                      <w:marLeft w:val="0"/>
                                                                      <w:marRight w:val="0"/>
                                                                      <w:marTop w:val="0"/>
                                                                      <w:marBottom w:val="0"/>
                                                                      <w:divBdr>
                                                                        <w:top w:val="none" w:sz="0" w:space="0" w:color="auto"/>
                                                                        <w:left w:val="none" w:sz="0" w:space="0" w:color="auto"/>
                                                                        <w:bottom w:val="none" w:sz="0" w:space="0" w:color="auto"/>
                                                                        <w:right w:val="none" w:sz="0" w:space="0" w:color="auto"/>
                                                                      </w:divBdr>
                                                                      <w:divsChild>
                                                                        <w:div w:id="17658650">
                                                                          <w:marLeft w:val="0"/>
                                                                          <w:marRight w:val="0"/>
                                                                          <w:marTop w:val="0"/>
                                                                          <w:marBottom w:val="0"/>
                                                                          <w:divBdr>
                                                                            <w:top w:val="none" w:sz="0" w:space="0" w:color="auto"/>
                                                                            <w:left w:val="none" w:sz="0" w:space="0" w:color="auto"/>
                                                                            <w:bottom w:val="none" w:sz="0" w:space="0" w:color="auto"/>
                                                                            <w:right w:val="none" w:sz="0" w:space="0" w:color="auto"/>
                                                                          </w:divBdr>
                                                                          <w:divsChild>
                                                                            <w:div w:id="227152794">
                                                                              <w:marLeft w:val="0"/>
                                                                              <w:marRight w:val="0"/>
                                                                              <w:marTop w:val="0"/>
                                                                              <w:marBottom w:val="0"/>
                                                                              <w:divBdr>
                                                                                <w:top w:val="none" w:sz="0" w:space="0" w:color="auto"/>
                                                                                <w:left w:val="none" w:sz="0" w:space="0" w:color="auto"/>
                                                                                <w:bottom w:val="none" w:sz="0" w:space="0" w:color="auto"/>
                                                                                <w:right w:val="none" w:sz="0" w:space="0" w:color="auto"/>
                                                                              </w:divBdr>
                                                                              <w:divsChild>
                                                                                <w:div w:id="657274387">
                                                                                  <w:marLeft w:val="0"/>
                                                                                  <w:marRight w:val="0"/>
                                                                                  <w:marTop w:val="0"/>
                                                                                  <w:marBottom w:val="0"/>
                                                                                  <w:divBdr>
                                                                                    <w:top w:val="none" w:sz="0" w:space="0" w:color="auto"/>
                                                                                    <w:left w:val="none" w:sz="0" w:space="0" w:color="auto"/>
                                                                                    <w:bottom w:val="none" w:sz="0" w:space="0" w:color="auto"/>
                                                                                    <w:right w:val="none" w:sz="0" w:space="0" w:color="auto"/>
                                                                                  </w:divBdr>
                                                                                  <w:divsChild>
                                                                                    <w:div w:id="211969322">
                                                                                      <w:marLeft w:val="0"/>
                                                                                      <w:marRight w:val="0"/>
                                                                                      <w:marTop w:val="0"/>
                                                                                      <w:marBottom w:val="0"/>
                                                                                      <w:divBdr>
                                                                                        <w:top w:val="none" w:sz="0" w:space="0" w:color="auto"/>
                                                                                        <w:left w:val="none" w:sz="0" w:space="0" w:color="auto"/>
                                                                                        <w:bottom w:val="none" w:sz="0" w:space="0" w:color="auto"/>
                                                                                        <w:right w:val="none" w:sz="0" w:space="0" w:color="auto"/>
                                                                                      </w:divBdr>
                                                                                      <w:divsChild>
                                                                                        <w:div w:id="1708145201">
                                                                                          <w:marLeft w:val="0"/>
                                                                                          <w:marRight w:val="0"/>
                                                                                          <w:marTop w:val="0"/>
                                                                                          <w:marBottom w:val="0"/>
                                                                                          <w:divBdr>
                                                                                            <w:top w:val="none" w:sz="0" w:space="0" w:color="auto"/>
                                                                                            <w:left w:val="none" w:sz="0" w:space="0" w:color="auto"/>
                                                                                            <w:bottom w:val="none" w:sz="0" w:space="0" w:color="auto"/>
                                                                                            <w:right w:val="none" w:sz="0" w:space="0" w:color="auto"/>
                                                                                          </w:divBdr>
                                                                                          <w:divsChild>
                                                                                            <w:div w:id="1273707693">
                                                                                              <w:marLeft w:val="0"/>
                                                                                              <w:marRight w:val="0"/>
                                                                                              <w:marTop w:val="0"/>
                                                                                              <w:marBottom w:val="0"/>
                                                                                              <w:divBdr>
                                                                                                <w:top w:val="none" w:sz="0" w:space="0" w:color="auto"/>
                                                                                                <w:left w:val="none" w:sz="0" w:space="0" w:color="auto"/>
                                                                                                <w:bottom w:val="none" w:sz="0" w:space="0" w:color="auto"/>
                                                                                                <w:right w:val="none" w:sz="0" w:space="0" w:color="auto"/>
                                                                                              </w:divBdr>
                                                                                              <w:divsChild>
                                                                                                <w:div w:id="781538045">
                                                                                                  <w:marLeft w:val="0"/>
                                                                                                  <w:marRight w:val="0"/>
                                                                                                  <w:marTop w:val="0"/>
                                                                                                  <w:marBottom w:val="0"/>
                                                                                                  <w:divBdr>
                                                                                                    <w:top w:val="none" w:sz="0" w:space="0" w:color="auto"/>
                                                                                                    <w:left w:val="none" w:sz="0" w:space="0" w:color="auto"/>
                                                                                                    <w:bottom w:val="none" w:sz="0" w:space="0" w:color="auto"/>
                                                                                                    <w:right w:val="none" w:sz="0" w:space="0" w:color="auto"/>
                                                                                                  </w:divBdr>
                                                                                                  <w:divsChild>
                                                                                                    <w:div w:id="2116368055">
                                                                                                      <w:marLeft w:val="0"/>
                                                                                                      <w:marRight w:val="0"/>
                                                                                                      <w:marTop w:val="0"/>
                                                                                                      <w:marBottom w:val="0"/>
                                                                                                      <w:divBdr>
                                                                                                        <w:top w:val="none" w:sz="0" w:space="0" w:color="auto"/>
                                                                                                        <w:left w:val="none" w:sz="0" w:space="0" w:color="auto"/>
                                                                                                        <w:bottom w:val="none" w:sz="0" w:space="0" w:color="auto"/>
                                                                                                        <w:right w:val="none" w:sz="0" w:space="0" w:color="auto"/>
                                                                                                      </w:divBdr>
                                                                                                      <w:divsChild>
                                                                                                        <w:div w:id="623853913">
                                                                                                          <w:marLeft w:val="0"/>
                                                                                                          <w:marRight w:val="0"/>
                                                                                                          <w:marTop w:val="0"/>
                                                                                                          <w:marBottom w:val="0"/>
                                                                                                          <w:divBdr>
                                                                                                            <w:top w:val="none" w:sz="0" w:space="0" w:color="auto"/>
                                                                                                            <w:left w:val="none" w:sz="0" w:space="0" w:color="auto"/>
                                                                                                            <w:bottom w:val="none" w:sz="0" w:space="0" w:color="auto"/>
                                                                                                            <w:right w:val="none" w:sz="0" w:space="0" w:color="auto"/>
                                                                                                          </w:divBdr>
                                                                                                          <w:divsChild>
                                                                                                            <w:div w:id="1215431841">
                                                                                                              <w:marLeft w:val="0"/>
                                                                                                              <w:marRight w:val="0"/>
                                                                                                              <w:marTop w:val="0"/>
                                                                                                              <w:marBottom w:val="0"/>
                                                                                                              <w:divBdr>
                                                                                                                <w:top w:val="none" w:sz="0" w:space="0" w:color="auto"/>
                                                                                                                <w:left w:val="none" w:sz="0" w:space="0" w:color="auto"/>
                                                                                                                <w:bottom w:val="none" w:sz="0" w:space="0" w:color="auto"/>
                                                                                                                <w:right w:val="none" w:sz="0" w:space="0" w:color="auto"/>
                                                                                                              </w:divBdr>
                                                                                                              <w:divsChild>
                                                                                                                <w:div w:id="48962874">
                                                                                                                  <w:marLeft w:val="0"/>
                                                                                                                  <w:marRight w:val="0"/>
                                                                                                                  <w:marTop w:val="0"/>
                                                                                                                  <w:marBottom w:val="0"/>
                                                                                                                  <w:divBdr>
                                                                                                                    <w:top w:val="none" w:sz="0" w:space="0" w:color="auto"/>
                                                                                                                    <w:left w:val="none" w:sz="0" w:space="0" w:color="auto"/>
                                                                                                                    <w:bottom w:val="none" w:sz="0" w:space="0" w:color="auto"/>
                                                                                                                    <w:right w:val="none" w:sz="0" w:space="0" w:color="auto"/>
                                                                                                                  </w:divBdr>
                                                                                                                </w:div>
                                                                                                                <w:div w:id="10730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973674">
      <w:bodyDiv w:val="1"/>
      <w:marLeft w:val="0"/>
      <w:marRight w:val="0"/>
      <w:marTop w:val="0"/>
      <w:marBottom w:val="0"/>
      <w:divBdr>
        <w:top w:val="none" w:sz="0" w:space="0" w:color="auto"/>
        <w:left w:val="none" w:sz="0" w:space="0" w:color="auto"/>
        <w:bottom w:val="none" w:sz="0" w:space="0" w:color="auto"/>
        <w:right w:val="none" w:sz="0" w:space="0" w:color="auto"/>
      </w:divBdr>
    </w:div>
    <w:div w:id="190409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doc.nl/speel~VARA_101279980~vader-en-moeder-ongeschikt-zembl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doc.nl/documentaires/series/2doc/2017/maart/moederliefd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chtlijnenjeugdhulp.nl/kindermishande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ji.nl/kindermishandeling/afwegingskader-meldcode" TargetMode="External"/><Relationship Id="rId4" Type="http://schemas.openxmlformats.org/officeDocument/2006/relationships/settings" Target="settings.xml"/><Relationship Id="rId9" Type="http://schemas.openxmlformats.org/officeDocument/2006/relationships/hyperlink" Target="https://www.rijksoverheid.nl/onderwerpen/huiselijk-geweld/meldcode" TargetMode="External"/><Relationship Id="rId14" Type="http://schemas.openxmlformats.org/officeDocument/2006/relationships/hyperlink" Target="https://link.springer.com/article/10.1007/s12451-018-0185-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B4236-DE25-41F4-901C-9BADFDD9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2590</Words>
  <Characters>14250</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van Vianen</dc:creator>
  <cp:keywords/>
  <dc:description/>
  <cp:lastModifiedBy>René van Vianen</cp:lastModifiedBy>
  <cp:revision>95</cp:revision>
  <cp:lastPrinted>2022-03-31T08:58:00Z</cp:lastPrinted>
  <dcterms:created xsi:type="dcterms:W3CDTF">2022-03-31T06:56:00Z</dcterms:created>
  <dcterms:modified xsi:type="dcterms:W3CDTF">2022-05-16T07:28:00Z</dcterms:modified>
</cp:coreProperties>
</file>